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86F5D" w14:textId="77777777" w:rsidR="00591FEB" w:rsidRPr="00703234" w:rsidRDefault="00591FEB" w:rsidP="007E620D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  <w:lang w:val="az-Latn-AZ"/>
        </w:rPr>
      </w:pPr>
      <w:r w:rsidRPr="00703234">
        <w:rPr>
          <w:rFonts w:asciiTheme="majorBidi" w:hAnsiTheme="majorBidi" w:cstheme="majorBidi"/>
          <w:b/>
          <w:sz w:val="28"/>
          <w:szCs w:val="28"/>
        </w:rPr>
        <w:t>Занятие</w:t>
      </w:r>
      <w:r w:rsidRPr="00703234">
        <w:rPr>
          <w:rFonts w:asciiTheme="majorBidi" w:hAnsiTheme="majorBidi" w:cstheme="majorBidi"/>
          <w:b/>
          <w:sz w:val="28"/>
          <w:szCs w:val="28"/>
          <w:lang w:val="az-Latn-AZ"/>
        </w:rPr>
        <w:t xml:space="preserve"> 18</w:t>
      </w:r>
    </w:p>
    <w:p w14:paraId="6C130B74" w14:textId="77777777" w:rsidR="00591FEB" w:rsidRPr="00703234" w:rsidRDefault="00591FEB" w:rsidP="007E620D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  <w:lang w:val="az-Latn-AZ"/>
        </w:rPr>
      </w:pPr>
      <w:r w:rsidRPr="00703234">
        <w:rPr>
          <w:rFonts w:asciiTheme="majorBidi" w:hAnsiTheme="majorBidi" w:cstheme="majorBidi"/>
          <w:b/>
          <w:sz w:val="28"/>
          <w:szCs w:val="28"/>
        </w:rPr>
        <w:t>Микробиологическая диагностика вирусных гепатитов</w:t>
      </w:r>
    </w:p>
    <w:p w14:paraId="64FF061B" w14:textId="77777777" w:rsidR="00591FEB" w:rsidRPr="00703234" w:rsidRDefault="00591FEB" w:rsidP="007E620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269A385D" w14:textId="77777777" w:rsidR="00591FEB" w:rsidRPr="00703234" w:rsidRDefault="00591FEB" w:rsidP="007E620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6643E9B4" w14:textId="5751EF3C" w:rsidR="00701B72" w:rsidRPr="00703234" w:rsidRDefault="00591FEB" w:rsidP="007E620D">
      <w:pPr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703234">
        <w:rPr>
          <w:rFonts w:asciiTheme="majorBidi" w:hAnsiTheme="majorBidi" w:cstheme="majorBidi"/>
          <w:b/>
          <w:bCs/>
          <w:sz w:val="28"/>
          <w:szCs w:val="28"/>
        </w:rPr>
        <w:t xml:space="preserve">Классификация вирусных гепатитов. 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>Вирусные гепатиты широко распространены сре</w:t>
      </w:r>
      <w:r w:rsidRPr="00703234">
        <w:rPr>
          <w:rFonts w:asciiTheme="majorBidi" w:hAnsiTheme="majorBidi" w:cstheme="majorBidi"/>
          <w:bCs/>
          <w:sz w:val="28"/>
          <w:szCs w:val="28"/>
        </w:rPr>
        <w:t>ди населения   всех стран  мира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. Они подразделяются на  </w:t>
      </w:r>
      <w:proofErr w:type="spellStart"/>
      <w:r w:rsidR="007E620D" w:rsidRPr="00703234">
        <w:rPr>
          <w:rFonts w:asciiTheme="majorBidi" w:hAnsiTheme="majorBidi" w:cstheme="majorBidi"/>
          <w:bCs/>
          <w:sz w:val="28"/>
          <w:szCs w:val="28"/>
        </w:rPr>
        <w:t>энтеральные</w:t>
      </w:r>
      <w:proofErr w:type="spellEnd"/>
      <w:r w:rsidR="007E620D"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 – 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гепатиты </w:t>
      </w:r>
      <w:r w:rsidR="007E620D"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A 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>и</w:t>
      </w:r>
      <w:r w:rsidR="007E620D"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 E,  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>парентеральные</w:t>
      </w:r>
      <w:r w:rsidR="007E620D"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 – 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гепатиты </w:t>
      </w:r>
      <w:r w:rsidR="007E620D"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B, C, D, G 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и </w:t>
      </w:r>
      <w:proofErr w:type="spellStart"/>
      <w:r w:rsidR="007E620D" w:rsidRPr="00703234">
        <w:rPr>
          <w:rFonts w:asciiTheme="majorBidi" w:hAnsiTheme="majorBidi" w:cstheme="majorBidi"/>
          <w:bCs/>
          <w:sz w:val="28"/>
          <w:szCs w:val="28"/>
        </w:rPr>
        <w:t>др</w:t>
      </w:r>
      <w:proofErr w:type="spellEnd"/>
      <w:r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. </w:t>
      </w:r>
      <w:r w:rsidRPr="00703234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>Несмотря на то,</w:t>
      </w:r>
      <w:r w:rsidR="00703234" w:rsidRPr="00703234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что возбудители вирусных гепатитов относятся к различным таксономическим группам, их объединяет </w:t>
      </w:r>
      <w:proofErr w:type="spellStart"/>
      <w:r w:rsidR="007E620D" w:rsidRPr="00703234">
        <w:rPr>
          <w:rFonts w:asciiTheme="majorBidi" w:hAnsiTheme="majorBidi" w:cstheme="majorBidi"/>
          <w:bCs/>
          <w:i/>
          <w:iCs/>
          <w:sz w:val="28"/>
          <w:szCs w:val="28"/>
        </w:rPr>
        <w:t>гепатотропность</w:t>
      </w:r>
      <w:proofErr w:type="spellEnd"/>
      <w:r w:rsidR="007E620D"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>.</w:t>
      </w:r>
    </w:p>
    <w:p w14:paraId="4C0C5284" w14:textId="6EA5D8F5" w:rsidR="00591FEB" w:rsidRPr="00703234" w:rsidRDefault="00591FEB" w:rsidP="007E620D">
      <w:pPr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703234">
        <w:rPr>
          <w:rFonts w:asciiTheme="majorBidi" w:hAnsiTheme="majorBidi" w:cstheme="majorBidi"/>
          <w:b/>
          <w:bCs/>
          <w:sz w:val="28"/>
          <w:szCs w:val="28"/>
        </w:rPr>
        <w:t xml:space="preserve">Вирус гепатита </w:t>
      </w:r>
      <w:r w:rsidRPr="00703234">
        <w:rPr>
          <w:rFonts w:asciiTheme="majorBidi" w:hAnsiTheme="majorBidi" w:cstheme="majorBidi"/>
          <w:b/>
          <w:bCs/>
          <w:sz w:val="28"/>
          <w:szCs w:val="28"/>
          <w:lang w:val="az-Latn-AZ"/>
        </w:rPr>
        <w:t>A</w:t>
      </w:r>
      <w:r w:rsidRPr="00703234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Pr="00703234">
        <w:rPr>
          <w:rFonts w:asciiTheme="majorBidi" w:hAnsiTheme="majorBidi" w:cstheme="majorBidi"/>
          <w:bCs/>
          <w:sz w:val="28"/>
          <w:szCs w:val="28"/>
        </w:rPr>
        <w:t xml:space="preserve">ВГА относится к </w:t>
      </w:r>
      <w:proofErr w:type="spellStart"/>
      <w:r w:rsidRPr="00703234">
        <w:rPr>
          <w:rFonts w:asciiTheme="majorBidi" w:hAnsiTheme="majorBidi" w:cstheme="majorBidi"/>
          <w:bCs/>
          <w:sz w:val="28"/>
          <w:szCs w:val="28"/>
        </w:rPr>
        <w:t>пикорнавирусам</w:t>
      </w:r>
      <w:proofErr w:type="spellEnd"/>
      <w:r w:rsidRPr="00703234">
        <w:rPr>
          <w:rFonts w:asciiTheme="majorBidi" w:hAnsiTheme="majorBidi" w:cstheme="majorBidi"/>
          <w:bCs/>
          <w:sz w:val="28"/>
          <w:szCs w:val="28"/>
        </w:rPr>
        <w:t xml:space="preserve">. Это РНК-содержащий, просто организованный вирус  диаметром  </w:t>
      </w:r>
      <w:r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 27-32 </w:t>
      </w:r>
      <w:r w:rsidRPr="00703234">
        <w:rPr>
          <w:rFonts w:asciiTheme="majorBidi" w:hAnsiTheme="majorBidi" w:cstheme="majorBidi"/>
          <w:bCs/>
          <w:sz w:val="28"/>
          <w:szCs w:val="28"/>
        </w:rPr>
        <w:t xml:space="preserve">нм, сферической формы, имеет один серотип. </w:t>
      </w:r>
    </w:p>
    <w:p w14:paraId="37E3D87F" w14:textId="584C9679" w:rsidR="00701B72" w:rsidRPr="00703234" w:rsidRDefault="007E620D" w:rsidP="007E620D">
      <w:pPr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703234">
        <w:rPr>
          <w:rFonts w:asciiTheme="majorBidi" w:hAnsiTheme="majorBidi" w:cstheme="majorBidi"/>
          <w:b/>
          <w:bCs/>
          <w:i/>
          <w:iCs/>
          <w:sz w:val="28"/>
          <w:szCs w:val="28"/>
        </w:rPr>
        <w:t>Репродукция вируса</w:t>
      </w:r>
      <w:r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 </w:t>
      </w:r>
      <w:r w:rsidRPr="00703234">
        <w:rPr>
          <w:rFonts w:asciiTheme="majorBidi" w:hAnsiTheme="majorBidi" w:cstheme="majorBidi"/>
          <w:bCs/>
          <w:sz w:val="28"/>
          <w:szCs w:val="28"/>
        </w:rPr>
        <w:t xml:space="preserve">схожа с репродукцией прочих </w:t>
      </w:r>
      <w:proofErr w:type="spellStart"/>
      <w:r w:rsidRPr="00703234">
        <w:rPr>
          <w:rFonts w:asciiTheme="majorBidi" w:hAnsiTheme="majorBidi" w:cstheme="majorBidi"/>
          <w:bCs/>
          <w:sz w:val="28"/>
          <w:szCs w:val="28"/>
        </w:rPr>
        <w:t>пикорнавирусов</w:t>
      </w:r>
      <w:proofErr w:type="spellEnd"/>
      <w:r w:rsidR="00591FEB"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>.</w:t>
      </w:r>
      <w:r w:rsidR="00591FEB" w:rsidRPr="00703234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Pr="00703234">
        <w:rPr>
          <w:rFonts w:asciiTheme="majorBidi" w:hAnsiTheme="majorBidi" w:cstheme="majorBidi"/>
          <w:bCs/>
          <w:sz w:val="28"/>
          <w:szCs w:val="28"/>
        </w:rPr>
        <w:t>Вирус культивируют в различных культурах клеток приматов, но свежие изоляты с трудом развиваются в культуре клеток.</w:t>
      </w:r>
      <w:r w:rsidR="00591FEB" w:rsidRPr="00703234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Pr="00703234">
        <w:rPr>
          <w:rFonts w:asciiTheme="majorBidi" w:hAnsiTheme="majorBidi" w:cstheme="majorBidi"/>
          <w:bCs/>
          <w:sz w:val="28"/>
          <w:szCs w:val="28"/>
        </w:rPr>
        <w:t xml:space="preserve">Не вызывает </w:t>
      </w:r>
      <w:proofErr w:type="spellStart"/>
      <w:r w:rsidRPr="00703234">
        <w:rPr>
          <w:rFonts w:asciiTheme="majorBidi" w:hAnsiTheme="majorBidi" w:cstheme="majorBidi"/>
          <w:bCs/>
          <w:sz w:val="28"/>
          <w:szCs w:val="28"/>
        </w:rPr>
        <w:t>цитопатического</w:t>
      </w:r>
      <w:proofErr w:type="spellEnd"/>
      <w:r w:rsidRPr="00703234">
        <w:rPr>
          <w:rFonts w:asciiTheme="majorBidi" w:hAnsiTheme="majorBidi" w:cstheme="majorBidi"/>
          <w:bCs/>
          <w:sz w:val="28"/>
          <w:szCs w:val="28"/>
        </w:rPr>
        <w:t xml:space="preserve"> эффекта</w:t>
      </w:r>
    </w:p>
    <w:p w14:paraId="00378A3F" w14:textId="5C24084C" w:rsidR="00701B72" w:rsidRPr="00703234" w:rsidRDefault="007E620D" w:rsidP="007E620D">
      <w:pPr>
        <w:spacing w:after="0" w:line="240" w:lineRule="auto"/>
        <w:ind w:firstLine="360"/>
        <w:jc w:val="both"/>
        <w:rPr>
          <w:rFonts w:asciiTheme="majorBidi" w:hAnsiTheme="majorBidi" w:cstheme="majorBidi"/>
          <w:bCs/>
          <w:sz w:val="28"/>
          <w:szCs w:val="28"/>
        </w:rPr>
      </w:pPr>
      <w:r w:rsidRPr="00703234">
        <w:rPr>
          <w:rFonts w:asciiTheme="majorBidi" w:hAnsiTheme="majorBidi" w:cstheme="majorBidi"/>
          <w:bCs/>
          <w:sz w:val="28"/>
          <w:szCs w:val="28"/>
        </w:rPr>
        <w:t xml:space="preserve">ВГА устойчив к высокой температуре, он сохраняется при </w:t>
      </w:r>
      <w:r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 60</w:t>
      </w:r>
      <w:r w:rsidRPr="00703234">
        <w:rPr>
          <w:rFonts w:asciiTheme="majorBidi" w:hAnsiTheme="majorBidi" w:cstheme="majorBidi"/>
          <w:bCs/>
          <w:sz w:val="28"/>
          <w:szCs w:val="28"/>
          <w:vertAlign w:val="superscript"/>
          <w:lang w:val="az-Latn-AZ"/>
        </w:rPr>
        <w:t>0</w:t>
      </w:r>
      <w:r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>C</w:t>
      </w:r>
      <w:r w:rsidRPr="00703234">
        <w:rPr>
          <w:rFonts w:asciiTheme="majorBidi" w:hAnsiTheme="majorBidi" w:cstheme="majorBidi"/>
          <w:bCs/>
          <w:sz w:val="28"/>
          <w:szCs w:val="28"/>
        </w:rPr>
        <w:t xml:space="preserve"> в течение </w:t>
      </w:r>
      <w:r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 </w:t>
      </w:r>
      <w:r w:rsidRPr="00703234">
        <w:rPr>
          <w:rFonts w:asciiTheme="majorBidi" w:hAnsiTheme="majorBidi" w:cstheme="majorBidi"/>
          <w:bCs/>
          <w:sz w:val="28"/>
          <w:szCs w:val="28"/>
        </w:rPr>
        <w:t>часа</w:t>
      </w:r>
      <w:r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 , </w:t>
      </w:r>
      <w:r w:rsidRPr="00703234">
        <w:rPr>
          <w:rFonts w:asciiTheme="majorBidi" w:hAnsiTheme="majorBidi" w:cstheme="majorBidi"/>
          <w:bCs/>
          <w:sz w:val="28"/>
          <w:szCs w:val="28"/>
        </w:rPr>
        <w:t xml:space="preserve">при высыхании – до одного месяца </w:t>
      </w:r>
      <w:r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>,</w:t>
      </w:r>
      <w:r w:rsidRPr="00703234">
        <w:rPr>
          <w:rFonts w:asciiTheme="majorBidi" w:hAnsiTheme="majorBidi" w:cstheme="majorBidi"/>
          <w:bCs/>
          <w:sz w:val="28"/>
          <w:szCs w:val="28"/>
        </w:rPr>
        <w:t xml:space="preserve">при </w:t>
      </w:r>
      <w:r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 -20</w:t>
      </w:r>
      <w:r w:rsidRPr="00703234">
        <w:rPr>
          <w:rFonts w:asciiTheme="majorBidi" w:hAnsiTheme="majorBidi" w:cstheme="majorBidi"/>
          <w:bCs/>
          <w:sz w:val="28"/>
          <w:szCs w:val="28"/>
          <w:vertAlign w:val="superscript"/>
          <w:lang w:val="az-Latn-AZ"/>
        </w:rPr>
        <w:t>0</w:t>
      </w:r>
      <w:r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C </w:t>
      </w:r>
      <w:r w:rsidRPr="00703234">
        <w:rPr>
          <w:rFonts w:asciiTheme="majorBidi" w:hAnsiTheme="majorBidi" w:cstheme="majorBidi"/>
          <w:bCs/>
          <w:sz w:val="28"/>
          <w:szCs w:val="28"/>
        </w:rPr>
        <w:t>сохраняется годами</w:t>
      </w:r>
      <w:r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. </w:t>
      </w:r>
      <w:r w:rsidRPr="00703234">
        <w:rPr>
          <w:rFonts w:asciiTheme="majorBidi" w:hAnsiTheme="majorBidi" w:cstheme="majorBidi"/>
          <w:bCs/>
          <w:sz w:val="28"/>
          <w:szCs w:val="28"/>
        </w:rPr>
        <w:t xml:space="preserve"> Устойчив в окружающей среде .Инактивируется при кипячении в течение </w:t>
      </w:r>
      <w:r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5 </w:t>
      </w:r>
      <w:r w:rsidRPr="00703234">
        <w:rPr>
          <w:rFonts w:asciiTheme="majorBidi" w:hAnsiTheme="majorBidi" w:cstheme="majorBidi"/>
          <w:bCs/>
          <w:sz w:val="28"/>
          <w:szCs w:val="28"/>
        </w:rPr>
        <w:t>минут</w:t>
      </w:r>
      <w:r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. </w:t>
      </w:r>
      <w:r w:rsidRPr="00703234">
        <w:rPr>
          <w:rFonts w:asciiTheme="majorBidi" w:hAnsiTheme="majorBidi" w:cstheme="majorBidi"/>
          <w:bCs/>
          <w:sz w:val="28"/>
          <w:szCs w:val="28"/>
        </w:rPr>
        <w:t xml:space="preserve">Чувствительны к действию </w:t>
      </w:r>
      <w:r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1% </w:t>
      </w:r>
      <w:r w:rsidRPr="00703234">
        <w:rPr>
          <w:rFonts w:asciiTheme="majorBidi" w:hAnsiTheme="majorBidi" w:cstheme="majorBidi"/>
          <w:bCs/>
          <w:sz w:val="28"/>
          <w:szCs w:val="28"/>
        </w:rPr>
        <w:t>раствора гипохлорита</w:t>
      </w:r>
      <w:r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. </w:t>
      </w:r>
    </w:p>
    <w:p w14:paraId="5B5359A1" w14:textId="7DBFCE32" w:rsidR="00701B72" w:rsidRPr="00703234" w:rsidRDefault="00591FEB" w:rsidP="007E620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03234">
        <w:rPr>
          <w:rFonts w:asciiTheme="majorBidi" w:hAnsiTheme="majorBidi" w:cstheme="majorBidi"/>
          <w:b/>
          <w:bCs/>
          <w:sz w:val="28"/>
          <w:szCs w:val="28"/>
        </w:rPr>
        <w:t xml:space="preserve">Источник инфекции и пути передачи. 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Гепатитом  </w:t>
      </w:r>
      <w:r w:rsidR="007E620D"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A 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>болеют преимущественно дети в возрасте от 4 до 15 лет. Источником инфекции является больной человек.</w:t>
      </w:r>
      <w:r w:rsidR="007E620D"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 </w:t>
      </w:r>
      <w:r w:rsidRPr="00703234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>Механизм заражения – фекально-оральный: передаются через воду, пищевые продукты, предметы обихода, грязные руки.</w:t>
      </w:r>
      <w:r w:rsidRPr="00703234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Вирусы выделяются с фекалиями начиная со второй половины инкубационного периода и в начале клинических проявлений: в это время больные наиболее опасны для окружающих. </w:t>
      </w:r>
      <w:r w:rsidRPr="00703234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>С появлением желтухи интенсивность выделения вирусов снижается</w:t>
      </w:r>
      <w:r w:rsidR="007E620D"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. </w:t>
      </w:r>
    </w:p>
    <w:p w14:paraId="67333B28" w14:textId="3DE5B275" w:rsidR="00701B72" w:rsidRPr="00703234" w:rsidRDefault="00591FEB" w:rsidP="007E620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03234">
        <w:rPr>
          <w:rFonts w:asciiTheme="majorBidi" w:hAnsiTheme="majorBidi" w:cstheme="majorBidi"/>
          <w:b/>
          <w:bCs/>
          <w:sz w:val="28"/>
          <w:szCs w:val="28"/>
        </w:rPr>
        <w:t xml:space="preserve">Патогенез и клинические проявления гепатита </w:t>
      </w:r>
      <w:r w:rsidRPr="00703234">
        <w:rPr>
          <w:rFonts w:asciiTheme="majorBidi" w:hAnsiTheme="majorBidi" w:cstheme="majorBidi"/>
          <w:b/>
          <w:bCs/>
          <w:sz w:val="28"/>
          <w:szCs w:val="28"/>
          <w:lang w:val="az-Latn-AZ"/>
        </w:rPr>
        <w:t>A</w:t>
      </w:r>
      <w:r w:rsidRPr="00703234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После проникновения в организм человека </w:t>
      </w:r>
      <w:proofErr w:type="spellStart"/>
      <w:r w:rsidR="007E620D" w:rsidRPr="00703234">
        <w:rPr>
          <w:rFonts w:asciiTheme="majorBidi" w:hAnsiTheme="majorBidi" w:cstheme="majorBidi"/>
          <w:bCs/>
          <w:sz w:val="28"/>
          <w:szCs w:val="28"/>
        </w:rPr>
        <w:t>энтеральным</w:t>
      </w:r>
      <w:proofErr w:type="spellEnd"/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 путем репродукция вируса происходит в кишечнике</w:t>
      </w:r>
      <w:r w:rsidR="007E620D"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. 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>Вирус гепат</w:t>
      </w:r>
      <w:r w:rsidRPr="00703234">
        <w:rPr>
          <w:rFonts w:asciiTheme="majorBidi" w:hAnsiTheme="majorBidi" w:cstheme="majorBidi"/>
          <w:bCs/>
          <w:sz w:val="28"/>
          <w:szCs w:val="28"/>
        </w:rPr>
        <w:t xml:space="preserve">ита А обладает </w:t>
      </w:r>
      <w:proofErr w:type="spellStart"/>
      <w:r w:rsidRPr="00703234">
        <w:rPr>
          <w:rFonts w:asciiTheme="majorBidi" w:hAnsiTheme="majorBidi" w:cstheme="majorBidi"/>
          <w:bCs/>
          <w:sz w:val="28"/>
          <w:szCs w:val="28"/>
        </w:rPr>
        <w:t>гепатотропностью</w:t>
      </w:r>
      <w:proofErr w:type="spellEnd"/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, через портальную вену они проникают в печень и реплицируется в цитоплазме </w:t>
      </w:r>
      <w:proofErr w:type="spellStart"/>
      <w:r w:rsidR="007E620D" w:rsidRPr="00703234">
        <w:rPr>
          <w:rFonts w:asciiTheme="majorBidi" w:hAnsiTheme="majorBidi" w:cstheme="majorBidi"/>
          <w:bCs/>
          <w:sz w:val="28"/>
          <w:szCs w:val="28"/>
        </w:rPr>
        <w:t>гепатоцитов</w:t>
      </w:r>
      <w:proofErr w:type="spellEnd"/>
      <w:r w:rsidR="007E620D" w:rsidRPr="00703234">
        <w:rPr>
          <w:rFonts w:asciiTheme="majorBidi" w:hAnsiTheme="majorBidi" w:cstheme="majorBidi"/>
          <w:bCs/>
          <w:sz w:val="28"/>
          <w:szCs w:val="28"/>
        </w:rPr>
        <w:t>.</w:t>
      </w:r>
      <w:r w:rsidR="007E620D"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 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Цитотоксические </w:t>
      </w:r>
      <w:r w:rsidR="007E620D"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 T-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лимфоциты взаимодействуя с инфицированными </w:t>
      </w:r>
      <w:proofErr w:type="spellStart"/>
      <w:r w:rsidR="007E620D" w:rsidRPr="00703234">
        <w:rPr>
          <w:rFonts w:asciiTheme="majorBidi" w:hAnsiTheme="majorBidi" w:cstheme="majorBidi"/>
          <w:bCs/>
          <w:sz w:val="28"/>
          <w:szCs w:val="28"/>
        </w:rPr>
        <w:t>гепатоцитами</w:t>
      </w:r>
      <w:proofErr w:type="spellEnd"/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 приводят к их лизису, в крови повышается содержание </w:t>
      </w:r>
      <w:proofErr w:type="spellStart"/>
      <w:r w:rsidR="007E620D" w:rsidRPr="00703234">
        <w:rPr>
          <w:rFonts w:asciiTheme="majorBidi" w:hAnsiTheme="majorBidi" w:cstheme="majorBidi"/>
          <w:bCs/>
          <w:sz w:val="28"/>
          <w:szCs w:val="28"/>
        </w:rPr>
        <w:t>трансферазы</w:t>
      </w:r>
      <w:proofErr w:type="spellEnd"/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 и билирубина.</w:t>
      </w:r>
      <w:r w:rsidRPr="00703234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Инкубационный период составляет </w:t>
      </w:r>
      <w:r w:rsidR="007E620D"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 10-50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 дней</w:t>
      </w:r>
      <w:r w:rsidR="007E620D"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, 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>чаще около месяца</w:t>
      </w:r>
      <w:r w:rsidR="007E620D"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. 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>Заболевание начинается остро с повышения температуры</w:t>
      </w:r>
      <w:r w:rsidR="007E620D"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 (38</w:t>
      </w:r>
      <w:r w:rsidR="007E620D" w:rsidRPr="00703234">
        <w:rPr>
          <w:rFonts w:asciiTheme="majorBidi" w:hAnsiTheme="majorBidi" w:cstheme="majorBidi"/>
          <w:bCs/>
          <w:sz w:val="28"/>
          <w:szCs w:val="28"/>
          <w:vertAlign w:val="superscript"/>
          <w:lang w:val="az-Latn-AZ"/>
        </w:rPr>
        <w:t>0</w:t>
      </w:r>
      <w:r w:rsidR="007E620D"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C 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>и выше</w:t>
      </w:r>
      <w:r w:rsidR="007E620D"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), </w:t>
      </w:r>
      <w:proofErr w:type="spellStart"/>
      <w:r w:rsidR="007E620D" w:rsidRPr="00703234">
        <w:rPr>
          <w:rFonts w:asciiTheme="majorBidi" w:hAnsiTheme="majorBidi" w:cstheme="majorBidi"/>
          <w:bCs/>
          <w:sz w:val="28"/>
          <w:szCs w:val="28"/>
        </w:rPr>
        <w:t>диспептических</w:t>
      </w:r>
      <w:proofErr w:type="spellEnd"/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  нарушений</w:t>
      </w:r>
      <w:r w:rsidR="007E620D"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 (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>тошнота, рвота и др.</w:t>
      </w:r>
      <w:r w:rsidR="007E620D"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) . 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>Возможно появление</w:t>
      </w:r>
      <w:r w:rsidR="007E620D"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 </w:t>
      </w:r>
      <w:r w:rsidR="007E620D" w:rsidRPr="00703234">
        <w:rPr>
          <w:rFonts w:asciiTheme="majorBidi" w:hAnsiTheme="majorBidi" w:cstheme="majorBidi"/>
          <w:bCs/>
          <w:i/>
          <w:iCs/>
          <w:sz w:val="28"/>
          <w:szCs w:val="28"/>
        </w:rPr>
        <w:t xml:space="preserve">желтухи </w:t>
      </w:r>
      <w:r w:rsidR="007E620D"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 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>на первой неделе заболевания</w:t>
      </w:r>
      <w:r w:rsidR="007E620D"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. 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У детей обычно бессимптомное течение гепатита А, у взрослых заболевание протекает тяжело. Заболевание продолжительностью </w:t>
      </w:r>
      <w:r w:rsidR="007E620D"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 2-3 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>недели заканчивается выздоровлением</w:t>
      </w:r>
      <w:r w:rsidR="007E620D"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>.</w:t>
      </w:r>
    </w:p>
    <w:p w14:paraId="62B81019" w14:textId="1580C9BF" w:rsidR="00701B72" w:rsidRPr="00703234" w:rsidRDefault="00591FEB" w:rsidP="007E620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03234">
        <w:rPr>
          <w:rFonts w:asciiTheme="majorBidi" w:hAnsiTheme="majorBidi" w:cstheme="majorBidi"/>
          <w:b/>
          <w:bCs/>
          <w:sz w:val="28"/>
          <w:szCs w:val="28"/>
        </w:rPr>
        <w:t xml:space="preserve">Микробиологическая   диагностика  гепатита </w:t>
      </w:r>
      <w:r w:rsidRPr="00703234">
        <w:rPr>
          <w:rFonts w:asciiTheme="majorBidi" w:hAnsiTheme="majorBidi" w:cstheme="majorBidi"/>
          <w:b/>
          <w:bCs/>
          <w:sz w:val="28"/>
          <w:szCs w:val="28"/>
          <w:lang w:val="az-Latn-AZ"/>
        </w:rPr>
        <w:t>A</w:t>
      </w:r>
      <w:r w:rsidRPr="00703234">
        <w:rPr>
          <w:rFonts w:asciiTheme="majorBidi" w:hAnsiTheme="majorBidi" w:cstheme="majorBidi"/>
          <w:b/>
          <w:bCs/>
          <w:sz w:val="28"/>
          <w:szCs w:val="28"/>
        </w:rPr>
        <w:t>.</w:t>
      </w:r>
      <w:r w:rsidRPr="00703234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Вирусные антигены можно обнаружить в фекалиях больного с помощью иммунной электронной 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lastRenderedPageBreak/>
        <w:t>микроскопии. Выявить вирус  в крови и фекалии возможно с помощью ПЦР.</w:t>
      </w:r>
      <w:r w:rsidR="007E620D"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 </w:t>
      </w:r>
      <w:r w:rsidRPr="00703234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>Антитела в крови выявляют с помощью ИФА.</w:t>
      </w:r>
      <w:r w:rsidR="007E620D"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  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В начале заболевания в крови появляются </w:t>
      </w:r>
      <w:r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 IgM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, которые сохраняются в организме в течение </w:t>
      </w:r>
      <w:r w:rsidR="007E620D"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 3-6 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>месяцев</w:t>
      </w:r>
      <w:r w:rsidR="007E620D"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>.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Появление </w:t>
      </w:r>
      <w:r w:rsidR="007E620D"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 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антител </w:t>
      </w:r>
      <w:r w:rsidR="007E620D"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IgG 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обеспечивает пожизненный иммунитет. Таким образом,  определение антител </w:t>
      </w:r>
      <w:r w:rsidR="007E620D"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 IgM 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 наиболее важный тест при диагностике гепатита А</w:t>
      </w:r>
      <w:r w:rsidR="007E620D"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>.</w:t>
      </w:r>
    </w:p>
    <w:p w14:paraId="193BA65B" w14:textId="27C3CEFD" w:rsidR="00701B72" w:rsidRPr="00703234" w:rsidRDefault="00591FEB" w:rsidP="007E620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03234">
        <w:rPr>
          <w:rFonts w:asciiTheme="majorBidi" w:hAnsiTheme="majorBidi" w:cstheme="majorBidi"/>
          <w:b/>
          <w:bCs/>
          <w:sz w:val="28"/>
          <w:szCs w:val="28"/>
        </w:rPr>
        <w:t xml:space="preserve">Лечение и профилактика гепатита </w:t>
      </w:r>
      <w:r w:rsidRPr="00703234">
        <w:rPr>
          <w:rFonts w:asciiTheme="majorBidi" w:hAnsiTheme="majorBidi" w:cstheme="majorBidi"/>
          <w:b/>
          <w:bCs/>
          <w:sz w:val="28"/>
          <w:szCs w:val="28"/>
          <w:lang w:val="az-Latn-AZ"/>
        </w:rPr>
        <w:t>A</w:t>
      </w:r>
      <w:r w:rsidRPr="00703234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Pr="00703234">
        <w:rPr>
          <w:rFonts w:asciiTheme="majorBidi" w:hAnsiTheme="majorBidi" w:cstheme="majorBidi"/>
          <w:bCs/>
          <w:sz w:val="28"/>
          <w:szCs w:val="28"/>
        </w:rPr>
        <w:t>Лечение</w:t>
      </w:r>
      <w:r w:rsidR="007E620D"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. 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>Этиотропной терапии нет, пр</w:t>
      </w:r>
      <w:r w:rsidRPr="00703234">
        <w:rPr>
          <w:rFonts w:asciiTheme="majorBidi" w:hAnsiTheme="majorBidi" w:cstheme="majorBidi"/>
          <w:bCs/>
          <w:sz w:val="28"/>
          <w:szCs w:val="28"/>
        </w:rPr>
        <w:t>оводят симптоматическое лечение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>.</w:t>
      </w:r>
      <w:r w:rsidRPr="00703234">
        <w:rPr>
          <w:rFonts w:asciiTheme="majorBidi" w:hAnsiTheme="majorBidi" w:cstheme="majorBidi"/>
          <w:bCs/>
          <w:sz w:val="28"/>
          <w:szCs w:val="28"/>
        </w:rPr>
        <w:t xml:space="preserve"> Профилактика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>.</w:t>
      </w:r>
      <w:r w:rsidR="007E620D"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 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Для специфической пассивной профилактики используют  в основном </w:t>
      </w:r>
      <w:r w:rsidR="007E620D"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 </w:t>
      </w:r>
      <w:r w:rsidR="007E620D" w:rsidRPr="00703234">
        <w:rPr>
          <w:rFonts w:asciiTheme="majorBidi" w:hAnsiTheme="majorBidi" w:cstheme="majorBidi"/>
          <w:bCs/>
          <w:i/>
          <w:iCs/>
          <w:sz w:val="28"/>
          <w:szCs w:val="28"/>
        </w:rPr>
        <w:t xml:space="preserve">иммуноглобулин по </w:t>
      </w:r>
      <w:proofErr w:type="spellStart"/>
      <w:r w:rsidR="007E620D" w:rsidRPr="00703234">
        <w:rPr>
          <w:rFonts w:asciiTheme="majorBidi" w:hAnsiTheme="majorBidi" w:cstheme="majorBidi"/>
          <w:bCs/>
          <w:i/>
          <w:iCs/>
          <w:sz w:val="28"/>
          <w:szCs w:val="28"/>
        </w:rPr>
        <w:t>эпидпоказаниям</w:t>
      </w:r>
      <w:proofErr w:type="spellEnd"/>
      <w:r w:rsidR="007E620D" w:rsidRPr="00703234">
        <w:rPr>
          <w:rFonts w:asciiTheme="majorBidi" w:hAnsiTheme="majorBidi" w:cstheme="majorBidi"/>
          <w:bCs/>
          <w:i/>
          <w:iCs/>
          <w:sz w:val="28"/>
          <w:szCs w:val="28"/>
        </w:rPr>
        <w:t>.</w:t>
      </w:r>
      <w:r w:rsidR="007E620D"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 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Иммунитет сохраняется около </w:t>
      </w:r>
      <w:r w:rsidR="007E620D"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 3 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>месяцев</w:t>
      </w:r>
      <w:r w:rsidR="007E620D"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. 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Для специфической активной профилактики разработана инактивированная </w:t>
      </w:r>
      <w:proofErr w:type="spellStart"/>
      <w:r w:rsidR="007E620D" w:rsidRPr="00703234">
        <w:rPr>
          <w:rFonts w:asciiTheme="majorBidi" w:hAnsiTheme="majorBidi" w:cstheme="majorBidi"/>
          <w:bCs/>
          <w:sz w:val="28"/>
          <w:szCs w:val="28"/>
        </w:rPr>
        <w:t>культуральная</w:t>
      </w:r>
      <w:proofErr w:type="spellEnd"/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  концентрированная вакцина, а также </w:t>
      </w:r>
      <w:r w:rsidR="007E620D" w:rsidRPr="00703234">
        <w:rPr>
          <w:rFonts w:asciiTheme="majorBidi" w:hAnsiTheme="majorBidi" w:cstheme="majorBidi"/>
          <w:bCs/>
          <w:i/>
          <w:iCs/>
          <w:sz w:val="28"/>
          <w:szCs w:val="28"/>
        </w:rPr>
        <w:t>рекомбинантная вакцина</w:t>
      </w:r>
      <w:r w:rsidR="007E620D"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>.</w:t>
      </w:r>
      <w:r w:rsidR="007E620D" w:rsidRPr="00703234">
        <w:rPr>
          <w:rFonts w:asciiTheme="majorBidi" w:hAnsiTheme="majorBidi" w:cstheme="majorBidi"/>
          <w:b/>
          <w:bCs/>
          <w:sz w:val="28"/>
          <w:szCs w:val="28"/>
          <w:lang w:val="az-Latn-AZ"/>
        </w:rPr>
        <w:t xml:space="preserve"> </w:t>
      </w:r>
    </w:p>
    <w:p w14:paraId="1DE88AFE" w14:textId="3E3E2D91" w:rsidR="00591FEB" w:rsidRPr="00703234" w:rsidRDefault="00591FEB" w:rsidP="007E620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03234">
        <w:rPr>
          <w:rFonts w:asciiTheme="majorBidi" w:hAnsiTheme="majorBidi" w:cstheme="majorBidi"/>
          <w:b/>
          <w:bCs/>
          <w:sz w:val="28"/>
          <w:szCs w:val="28"/>
        </w:rPr>
        <w:t xml:space="preserve">Вирус гепатита </w:t>
      </w:r>
      <w:r w:rsidRPr="00703234">
        <w:rPr>
          <w:rFonts w:asciiTheme="majorBidi" w:hAnsiTheme="majorBidi" w:cstheme="majorBidi"/>
          <w:b/>
          <w:bCs/>
          <w:sz w:val="28"/>
          <w:szCs w:val="28"/>
          <w:lang w:val="az-Latn-AZ"/>
        </w:rPr>
        <w:t>B</w:t>
      </w:r>
    </w:p>
    <w:p w14:paraId="7350A000" w14:textId="40771F8A" w:rsidR="00591FEB" w:rsidRPr="00703234" w:rsidRDefault="00591FEB" w:rsidP="007E620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03234">
        <w:rPr>
          <w:rFonts w:asciiTheme="majorBidi" w:hAnsiTheme="majorBidi" w:cstheme="majorBidi"/>
          <w:b/>
          <w:bCs/>
          <w:sz w:val="28"/>
          <w:szCs w:val="28"/>
          <w:lang w:val="az-Latn-AZ"/>
        </w:rPr>
        <w:t>HBs-</w:t>
      </w:r>
      <w:r w:rsidRPr="00703234">
        <w:rPr>
          <w:rFonts w:asciiTheme="majorBidi" w:hAnsiTheme="majorBidi" w:cstheme="majorBidi"/>
          <w:b/>
          <w:bCs/>
          <w:sz w:val="28"/>
          <w:szCs w:val="28"/>
        </w:rPr>
        <w:t>антиген</w:t>
      </w:r>
    </w:p>
    <w:p w14:paraId="010466E5" w14:textId="5C1C6D8E" w:rsidR="00701B72" w:rsidRPr="00703234" w:rsidRDefault="007E620D" w:rsidP="007E620D">
      <w:pPr>
        <w:spacing w:after="0" w:line="240" w:lineRule="auto"/>
        <w:ind w:firstLine="720"/>
        <w:jc w:val="both"/>
        <w:rPr>
          <w:rFonts w:asciiTheme="majorBidi" w:hAnsiTheme="majorBidi" w:cstheme="majorBidi"/>
          <w:bCs/>
          <w:sz w:val="28"/>
          <w:szCs w:val="28"/>
        </w:rPr>
      </w:pPr>
      <w:r w:rsidRPr="00703234">
        <w:rPr>
          <w:rFonts w:asciiTheme="majorBidi" w:hAnsiTheme="majorBidi" w:cstheme="majorBidi"/>
          <w:bCs/>
          <w:sz w:val="28"/>
          <w:szCs w:val="28"/>
        </w:rPr>
        <w:t>ВГВ имеет сложное антигенное строение.</w:t>
      </w:r>
      <w:r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 </w:t>
      </w:r>
      <w:r w:rsidRPr="00703234">
        <w:rPr>
          <w:rFonts w:asciiTheme="majorBidi" w:hAnsiTheme="majorBidi" w:cstheme="majorBidi"/>
          <w:bCs/>
          <w:sz w:val="28"/>
          <w:szCs w:val="28"/>
        </w:rPr>
        <w:t>В липопротеиновой оболочке вируса находится</w:t>
      </w:r>
      <w:r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 </w:t>
      </w:r>
      <w:r w:rsidRPr="00703234">
        <w:rPr>
          <w:rFonts w:asciiTheme="majorBidi" w:hAnsiTheme="majorBidi" w:cstheme="majorBidi"/>
          <w:bCs/>
          <w:i/>
          <w:iCs/>
          <w:sz w:val="28"/>
          <w:szCs w:val="28"/>
          <w:lang w:val="az-Latn-AZ"/>
        </w:rPr>
        <w:t>HBs-a</w:t>
      </w:r>
      <w:proofErr w:type="spellStart"/>
      <w:r w:rsidRPr="00703234">
        <w:rPr>
          <w:rFonts w:asciiTheme="majorBidi" w:hAnsiTheme="majorBidi" w:cstheme="majorBidi"/>
          <w:bCs/>
          <w:i/>
          <w:iCs/>
          <w:sz w:val="28"/>
          <w:szCs w:val="28"/>
        </w:rPr>
        <w:t>нтиген</w:t>
      </w:r>
      <w:proofErr w:type="spellEnd"/>
      <w:r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 (</w:t>
      </w:r>
      <w:r w:rsidRPr="00703234">
        <w:rPr>
          <w:rFonts w:asciiTheme="majorBidi" w:hAnsiTheme="majorBidi" w:cstheme="majorBidi"/>
          <w:bCs/>
          <w:sz w:val="28"/>
          <w:szCs w:val="28"/>
        </w:rPr>
        <w:t>от англ.</w:t>
      </w:r>
      <w:r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 </w:t>
      </w:r>
      <w:r w:rsidRPr="00703234">
        <w:rPr>
          <w:rFonts w:asciiTheme="majorBidi" w:hAnsiTheme="majorBidi" w:cstheme="majorBidi"/>
          <w:bCs/>
          <w:i/>
          <w:iCs/>
          <w:sz w:val="28"/>
          <w:szCs w:val="28"/>
          <w:lang w:val="az-Latn-AZ"/>
        </w:rPr>
        <w:t>surface</w:t>
      </w:r>
      <w:r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 - </w:t>
      </w:r>
      <w:r w:rsidRPr="00703234">
        <w:rPr>
          <w:rFonts w:asciiTheme="majorBidi" w:hAnsiTheme="majorBidi" w:cstheme="majorBidi"/>
          <w:bCs/>
          <w:sz w:val="28"/>
          <w:szCs w:val="28"/>
        </w:rPr>
        <w:t>поверхностный</w:t>
      </w:r>
      <w:r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) </w:t>
      </w:r>
      <w:r w:rsidRPr="00703234">
        <w:rPr>
          <w:rFonts w:asciiTheme="majorBidi" w:hAnsiTheme="majorBidi" w:cstheme="majorBidi"/>
          <w:bCs/>
          <w:sz w:val="28"/>
          <w:szCs w:val="28"/>
        </w:rPr>
        <w:t>, который локализован в гидрофильном слое на поверхности вириона.</w:t>
      </w:r>
      <w:r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 HBs-</w:t>
      </w:r>
      <w:r w:rsidRPr="00703234">
        <w:rPr>
          <w:rFonts w:asciiTheme="majorBidi" w:hAnsiTheme="majorBidi" w:cstheme="majorBidi"/>
          <w:bCs/>
          <w:sz w:val="28"/>
          <w:szCs w:val="28"/>
        </w:rPr>
        <w:t xml:space="preserve">антиген </w:t>
      </w:r>
      <w:r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 </w:t>
      </w:r>
      <w:r w:rsidRPr="00703234">
        <w:rPr>
          <w:rFonts w:asciiTheme="majorBidi" w:hAnsiTheme="majorBidi" w:cstheme="majorBidi"/>
          <w:bCs/>
          <w:sz w:val="28"/>
          <w:szCs w:val="28"/>
        </w:rPr>
        <w:t>обнаруживается в крови не только в составе вирионов , но и в виде самостоятельных фрагментов.</w:t>
      </w:r>
      <w:r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 </w:t>
      </w:r>
      <w:r w:rsidRPr="00703234">
        <w:rPr>
          <w:rFonts w:asciiTheme="majorBidi" w:hAnsiTheme="majorBidi" w:cstheme="majorBidi"/>
          <w:bCs/>
          <w:sz w:val="28"/>
          <w:szCs w:val="28"/>
        </w:rPr>
        <w:t>Впервые антиген был обнаружен в</w:t>
      </w:r>
      <w:r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 1963</w:t>
      </w:r>
      <w:r w:rsidRPr="00703234">
        <w:rPr>
          <w:rFonts w:asciiTheme="majorBidi" w:hAnsiTheme="majorBidi" w:cstheme="majorBidi"/>
          <w:bCs/>
          <w:sz w:val="28"/>
          <w:szCs w:val="28"/>
        </w:rPr>
        <w:t xml:space="preserve"> г. </w:t>
      </w:r>
      <w:proofErr w:type="spellStart"/>
      <w:r w:rsidRPr="00703234">
        <w:rPr>
          <w:rFonts w:asciiTheme="majorBidi" w:hAnsiTheme="majorBidi" w:cstheme="majorBidi"/>
          <w:bCs/>
          <w:sz w:val="28"/>
          <w:szCs w:val="28"/>
        </w:rPr>
        <w:t>Б.Блумбергом</w:t>
      </w:r>
      <w:proofErr w:type="spellEnd"/>
      <w:r w:rsidRPr="00703234">
        <w:rPr>
          <w:rFonts w:asciiTheme="majorBidi" w:hAnsiTheme="majorBidi" w:cstheme="majorBidi"/>
          <w:bCs/>
          <w:sz w:val="28"/>
          <w:szCs w:val="28"/>
        </w:rPr>
        <w:t xml:space="preserve"> в крови австралийских аборигенов, поэтому получил название </w:t>
      </w:r>
      <w:r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>«</w:t>
      </w:r>
      <w:r w:rsidRPr="00703234">
        <w:rPr>
          <w:rFonts w:asciiTheme="majorBidi" w:hAnsiTheme="majorBidi" w:cstheme="majorBidi"/>
          <w:bCs/>
          <w:sz w:val="28"/>
          <w:szCs w:val="28"/>
        </w:rPr>
        <w:t>австралийского антигена</w:t>
      </w:r>
      <w:r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>»</w:t>
      </w:r>
      <w:r w:rsidRPr="00703234">
        <w:rPr>
          <w:rFonts w:asciiTheme="majorBidi" w:hAnsiTheme="majorBidi" w:cstheme="majorBidi"/>
          <w:bCs/>
          <w:sz w:val="28"/>
          <w:szCs w:val="28"/>
        </w:rPr>
        <w:t>.</w:t>
      </w:r>
      <w:r w:rsidR="00591FEB" w:rsidRPr="00703234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Pr="00703234">
        <w:rPr>
          <w:rFonts w:asciiTheme="majorBidi" w:hAnsiTheme="majorBidi" w:cstheme="majorBidi"/>
          <w:bCs/>
          <w:sz w:val="28"/>
          <w:szCs w:val="28"/>
        </w:rPr>
        <w:t xml:space="preserve">Присутствие </w:t>
      </w:r>
      <w:r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>HBs-</w:t>
      </w:r>
      <w:r w:rsidRPr="00703234">
        <w:rPr>
          <w:rFonts w:asciiTheme="majorBidi" w:hAnsiTheme="majorBidi" w:cstheme="majorBidi"/>
          <w:bCs/>
          <w:sz w:val="28"/>
          <w:szCs w:val="28"/>
        </w:rPr>
        <w:t>антигена в крови свидетельствует об инфицированности организма ВГВ.</w:t>
      </w:r>
    </w:p>
    <w:p w14:paraId="2D584BBA" w14:textId="36F1B63D" w:rsidR="00701B72" w:rsidRPr="00703234" w:rsidRDefault="00591FEB" w:rsidP="007E620D">
      <w:pPr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703234">
        <w:rPr>
          <w:rFonts w:asciiTheme="majorBidi" w:hAnsiTheme="majorBidi" w:cstheme="majorBidi"/>
          <w:b/>
          <w:bCs/>
          <w:sz w:val="28"/>
          <w:szCs w:val="28"/>
          <w:lang w:val="az-Latn-AZ"/>
        </w:rPr>
        <w:t>HBc-</w:t>
      </w:r>
      <w:r w:rsidRPr="00703234">
        <w:rPr>
          <w:rFonts w:asciiTheme="majorBidi" w:hAnsiTheme="majorBidi" w:cstheme="majorBidi"/>
          <w:b/>
          <w:bCs/>
          <w:sz w:val="28"/>
          <w:szCs w:val="28"/>
        </w:rPr>
        <w:t>антиген</w:t>
      </w:r>
      <w:r w:rsidRPr="00703234">
        <w:rPr>
          <w:rFonts w:asciiTheme="majorBidi" w:hAnsiTheme="majorBidi" w:cstheme="majorBidi"/>
          <w:b/>
          <w:bCs/>
          <w:sz w:val="28"/>
          <w:szCs w:val="28"/>
          <w:lang w:val="az-Latn-AZ"/>
        </w:rPr>
        <w:t>, HBe-</w:t>
      </w:r>
      <w:r w:rsidRPr="00703234">
        <w:rPr>
          <w:rFonts w:asciiTheme="majorBidi" w:hAnsiTheme="majorBidi" w:cstheme="majorBidi"/>
          <w:b/>
          <w:bCs/>
          <w:sz w:val="28"/>
          <w:szCs w:val="28"/>
        </w:rPr>
        <w:t>антиген</w:t>
      </w:r>
      <w:r w:rsidRPr="00703234">
        <w:rPr>
          <w:rFonts w:asciiTheme="majorBidi" w:hAnsiTheme="majorBidi" w:cstheme="majorBidi"/>
          <w:b/>
          <w:bCs/>
          <w:sz w:val="28"/>
          <w:szCs w:val="28"/>
          <w:lang w:val="az-Latn-AZ"/>
        </w:rPr>
        <w:t>, HBх-</w:t>
      </w:r>
      <w:r w:rsidRPr="00703234">
        <w:rPr>
          <w:rFonts w:asciiTheme="majorBidi" w:hAnsiTheme="majorBidi" w:cstheme="majorBidi"/>
          <w:b/>
          <w:bCs/>
          <w:sz w:val="28"/>
          <w:szCs w:val="28"/>
        </w:rPr>
        <w:t xml:space="preserve">антиген. 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Сердцевинный </w:t>
      </w:r>
      <w:r w:rsidR="007E620D"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 </w:t>
      </w:r>
      <w:r w:rsidR="007E620D" w:rsidRPr="00703234">
        <w:rPr>
          <w:rFonts w:asciiTheme="majorBidi" w:hAnsiTheme="majorBidi" w:cstheme="majorBidi"/>
          <w:bCs/>
          <w:i/>
          <w:iCs/>
          <w:sz w:val="28"/>
          <w:szCs w:val="28"/>
          <w:lang w:val="az-Latn-AZ"/>
        </w:rPr>
        <w:t>HBc-</w:t>
      </w:r>
      <w:r w:rsidR="007E620D" w:rsidRPr="00703234">
        <w:rPr>
          <w:rFonts w:asciiTheme="majorBidi" w:hAnsiTheme="majorBidi" w:cstheme="majorBidi"/>
          <w:bCs/>
          <w:i/>
          <w:iCs/>
          <w:sz w:val="28"/>
          <w:szCs w:val="28"/>
        </w:rPr>
        <w:t>антиген</w:t>
      </w:r>
      <w:r w:rsidR="007E620D"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 (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>от англ.</w:t>
      </w:r>
      <w:r w:rsidR="007E620D"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 </w:t>
      </w:r>
      <w:r w:rsidR="007E620D" w:rsidRPr="00703234">
        <w:rPr>
          <w:rFonts w:asciiTheme="majorBidi" w:hAnsiTheme="majorBidi" w:cstheme="majorBidi"/>
          <w:bCs/>
          <w:i/>
          <w:iCs/>
          <w:sz w:val="28"/>
          <w:szCs w:val="28"/>
          <w:lang w:val="az-Latn-AZ"/>
        </w:rPr>
        <w:t>cоre</w:t>
      </w:r>
      <w:r w:rsidR="007E620D"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 - 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>сердцевина</w:t>
      </w:r>
      <w:r w:rsidR="007E620D"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) 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никогда не обнаруживается в свободном состоянии в крови. Его можно обнаружить в зараженных вирусом </w:t>
      </w:r>
      <w:proofErr w:type="spellStart"/>
      <w:r w:rsidR="007E620D" w:rsidRPr="00703234">
        <w:rPr>
          <w:rFonts w:asciiTheme="majorBidi" w:hAnsiTheme="majorBidi" w:cstheme="majorBidi"/>
          <w:bCs/>
          <w:sz w:val="28"/>
          <w:szCs w:val="28"/>
        </w:rPr>
        <w:t>гепатоцитах</w:t>
      </w:r>
      <w:proofErr w:type="spellEnd"/>
      <w:r w:rsidR="007E620D" w:rsidRPr="00703234">
        <w:rPr>
          <w:rFonts w:asciiTheme="majorBidi" w:hAnsiTheme="majorBidi" w:cstheme="majorBidi"/>
          <w:bCs/>
          <w:sz w:val="28"/>
          <w:szCs w:val="28"/>
        </w:rPr>
        <w:t>.</w:t>
      </w:r>
      <w:r w:rsidR="007E620D"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 </w:t>
      </w:r>
      <w:r w:rsidR="007E620D" w:rsidRPr="00703234">
        <w:rPr>
          <w:rFonts w:asciiTheme="majorBidi" w:hAnsiTheme="majorBidi" w:cstheme="majorBidi"/>
          <w:bCs/>
          <w:i/>
          <w:iCs/>
          <w:sz w:val="28"/>
          <w:szCs w:val="28"/>
          <w:lang w:val="az-Latn-AZ"/>
        </w:rPr>
        <w:t>HBe-</w:t>
      </w:r>
      <w:r w:rsidR="007E620D" w:rsidRPr="00703234">
        <w:rPr>
          <w:rFonts w:asciiTheme="majorBidi" w:hAnsiTheme="majorBidi" w:cstheme="majorBidi"/>
          <w:bCs/>
          <w:i/>
          <w:iCs/>
          <w:sz w:val="28"/>
          <w:szCs w:val="28"/>
        </w:rPr>
        <w:t>антиген</w:t>
      </w:r>
      <w:r w:rsidR="007E620D"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 (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>от англ.</w:t>
      </w:r>
      <w:r w:rsidR="007E620D"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 </w:t>
      </w:r>
      <w:r w:rsidR="007E620D" w:rsidRPr="00703234">
        <w:rPr>
          <w:rFonts w:asciiTheme="majorBidi" w:hAnsiTheme="majorBidi" w:cstheme="majorBidi"/>
          <w:bCs/>
          <w:i/>
          <w:iCs/>
          <w:sz w:val="28"/>
          <w:szCs w:val="28"/>
          <w:lang w:val="az-Latn-AZ"/>
        </w:rPr>
        <w:t>envelоpe</w:t>
      </w:r>
      <w:r w:rsidR="007E620D"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 – 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>оболочка</w:t>
      </w:r>
      <w:r w:rsidR="007E620D"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) 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также является сердцевинным антигеном, производным </w:t>
      </w:r>
      <w:r w:rsidR="007E620D"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 HBc-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антигена. Появление </w:t>
      </w:r>
      <w:r w:rsidR="007E620D"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 HBe-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>антигена в крови связано с р</w:t>
      </w:r>
      <w:r w:rsidRPr="00703234">
        <w:rPr>
          <w:rFonts w:asciiTheme="majorBidi" w:hAnsiTheme="majorBidi" w:cstheme="majorBidi"/>
          <w:bCs/>
          <w:sz w:val="28"/>
          <w:szCs w:val="28"/>
        </w:rPr>
        <w:t xml:space="preserve">епликацией вируса в </w:t>
      </w:r>
      <w:proofErr w:type="spellStart"/>
      <w:r w:rsidRPr="00703234">
        <w:rPr>
          <w:rFonts w:asciiTheme="majorBidi" w:hAnsiTheme="majorBidi" w:cstheme="majorBidi"/>
          <w:bCs/>
          <w:sz w:val="28"/>
          <w:szCs w:val="28"/>
        </w:rPr>
        <w:t>гепатоцитах</w:t>
      </w:r>
      <w:proofErr w:type="spellEnd"/>
      <w:r w:rsidR="007E620D" w:rsidRPr="00703234">
        <w:rPr>
          <w:rFonts w:asciiTheme="majorBidi" w:hAnsiTheme="majorBidi" w:cstheme="majorBidi"/>
          <w:bCs/>
          <w:sz w:val="28"/>
          <w:szCs w:val="28"/>
        </w:rPr>
        <w:t>.</w:t>
      </w:r>
      <w:r w:rsidR="007E620D"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 </w:t>
      </w:r>
      <w:r w:rsidRPr="00703234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7E620D" w:rsidRPr="00703234">
        <w:rPr>
          <w:rFonts w:asciiTheme="majorBidi" w:hAnsiTheme="majorBidi" w:cstheme="majorBidi"/>
          <w:bCs/>
          <w:i/>
          <w:iCs/>
          <w:sz w:val="28"/>
          <w:szCs w:val="28"/>
          <w:lang w:val="az-Latn-AZ"/>
        </w:rPr>
        <w:t>HBх-</w:t>
      </w:r>
      <w:r w:rsidR="007E620D" w:rsidRPr="00703234">
        <w:rPr>
          <w:rFonts w:asciiTheme="majorBidi" w:hAnsiTheme="majorBidi" w:cstheme="majorBidi"/>
          <w:bCs/>
          <w:i/>
          <w:iCs/>
          <w:sz w:val="28"/>
          <w:szCs w:val="28"/>
        </w:rPr>
        <w:t>антиген</w:t>
      </w:r>
      <w:r w:rsidR="007E620D"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 – 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опосредует злокачественную трансформацию клеток печени и можно обнаружить в крови. Этот антиген связывает белок </w:t>
      </w:r>
      <w:r w:rsidR="007E620D"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 p53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>,который выполняет функцию супрессора опухолевого роста.</w:t>
      </w:r>
    </w:p>
    <w:p w14:paraId="5B5D55BA" w14:textId="1541C5EF" w:rsidR="00701B72" w:rsidRPr="00703234" w:rsidRDefault="00591FEB" w:rsidP="007E620D">
      <w:pPr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703234">
        <w:rPr>
          <w:rFonts w:asciiTheme="majorBidi" w:hAnsiTheme="majorBidi" w:cstheme="majorBidi"/>
          <w:b/>
          <w:bCs/>
          <w:sz w:val="28"/>
          <w:szCs w:val="28"/>
        </w:rPr>
        <w:t xml:space="preserve">Репродукция.  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После адсорбции на поверхности </w:t>
      </w:r>
      <w:proofErr w:type="spellStart"/>
      <w:r w:rsidR="007E620D" w:rsidRPr="00703234">
        <w:rPr>
          <w:rFonts w:asciiTheme="majorBidi" w:hAnsiTheme="majorBidi" w:cstheme="majorBidi"/>
          <w:bCs/>
          <w:sz w:val="28"/>
          <w:szCs w:val="28"/>
        </w:rPr>
        <w:t>гепатоцитов</w:t>
      </w:r>
      <w:proofErr w:type="spellEnd"/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  через  </w:t>
      </w:r>
      <w:r w:rsidR="007E620D" w:rsidRPr="00703234">
        <w:rPr>
          <w:rFonts w:asciiTheme="majorBidi" w:hAnsiTheme="majorBidi" w:cstheme="majorBidi"/>
          <w:bCs/>
          <w:sz w:val="28"/>
          <w:szCs w:val="28"/>
          <w:lang w:val="en-GB"/>
        </w:rPr>
        <w:t>HBs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>- антиген вирус  проникает в клетку посредством эндоцитоза</w:t>
      </w:r>
      <w:r w:rsidRPr="00703234">
        <w:rPr>
          <w:rFonts w:asciiTheme="majorBidi" w:hAnsiTheme="majorBidi" w:cstheme="majorBidi"/>
          <w:bCs/>
          <w:sz w:val="28"/>
          <w:szCs w:val="28"/>
        </w:rPr>
        <w:t xml:space="preserve">. 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После </w:t>
      </w:r>
      <w:proofErr w:type="spellStart"/>
      <w:r w:rsidR="007E620D" w:rsidRPr="00703234">
        <w:rPr>
          <w:rFonts w:asciiTheme="majorBidi" w:hAnsiTheme="majorBidi" w:cstheme="majorBidi"/>
          <w:bCs/>
          <w:sz w:val="28"/>
          <w:szCs w:val="28"/>
        </w:rPr>
        <w:t>депротеинизации</w:t>
      </w:r>
      <w:proofErr w:type="spellEnd"/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, вирусная ДНК-проникает в ядро </w:t>
      </w:r>
      <w:proofErr w:type="spellStart"/>
      <w:r w:rsidR="007E620D" w:rsidRPr="00703234">
        <w:rPr>
          <w:rFonts w:asciiTheme="majorBidi" w:hAnsiTheme="majorBidi" w:cstheme="majorBidi"/>
          <w:bCs/>
          <w:sz w:val="28"/>
          <w:szCs w:val="28"/>
        </w:rPr>
        <w:t>гепатоцита</w:t>
      </w:r>
      <w:proofErr w:type="spellEnd"/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, где происходит достраивание неполной плюс-нити ДНК и формирование </w:t>
      </w:r>
      <w:proofErr w:type="spellStart"/>
      <w:r w:rsidR="007E620D" w:rsidRPr="00703234">
        <w:rPr>
          <w:rFonts w:asciiTheme="majorBidi" w:hAnsiTheme="majorBidi" w:cstheme="majorBidi"/>
          <w:bCs/>
          <w:sz w:val="28"/>
          <w:szCs w:val="28"/>
        </w:rPr>
        <w:t>двухцепочечной</w:t>
      </w:r>
      <w:proofErr w:type="spellEnd"/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 вирусной ДНК</w:t>
      </w:r>
      <w:r w:rsidRPr="00703234">
        <w:rPr>
          <w:rFonts w:asciiTheme="majorBidi" w:hAnsiTheme="majorBidi" w:cstheme="majorBidi"/>
          <w:bCs/>
          <w:sz w:val="28"/>
          <w:szCs w:val="28"/>
        </w:rPr>
        <w:t xml:space="preserve">. 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На </w:t>
      </w:r>
      <w:proofErr w:type="spellStart"/>
      <w:r w:rsidR="007E620D" w:rsidRPr="00703234">
        <w:rPr>
          <w:rFonts w:asciiTheme="majorBidi" w:hAnsiTheme="majorBidi" w:cstheme="majorBidi"/>
          <w:bCs/>
          <w:sz w:val="28"/>
          <w:szCs w:val="28"/>
        </w:rPr>
        <w:t>двухцепочечной</w:t>
      </w:r>
      <w:proofErr w:type="spellEnd"/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 вирусной ДНК происходит синтез мРНК и </w:t>
      </w:r>
      <w:proofErr w:type="spellStart"/>
      <w:r w:rsidR="007E620D" w:rsidRPr="00703234">
        <w:rPr>
          <w:rFonts w:asciiTheme="majorBidi" w:hAnsiTheme="majorBidi" w:cstheme="majorBidi"/>
          <w:bCs/>
          <w:sz w:val="28"/>
          <w:szCs w:val="28"/>
        </w:rPr>
        <w:t>прегеномной</w:t>
      </w:r>
      <w:proofErr w:type="spellEnd"/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 РНК</w:t>
      </w:r>
      <w:r w:rsidRPr="00703234">
        <w:rPr>
          <w:rFonts w:asciiTheme="majorBidi" w:hAnsiTheme="majorBidi" w:cstheme="majorBidi"/>
          <w:bCs/>
          <w:sz w:val="28"/>
          <w:szCs w:val="28"/>
        </w:rPr>
        <w:t xml:space="preserve">. 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Полимераза вируса за счет </w:t>
      </w:r>
      <w:proofErr w:type="spellStart"/>
      <w:r w:rsidR="007E620D" w:rsidRPr="00703234">
        <w:rPr>
          <w:rFonts w:asciiTheme="majorBidi" w:hAnsiTheme="majorBidi" w:cstheme="majorBidi"/>
          <w:bCs/>
          <w:sz w:val="28"/>
          <w:szCs w:val="28"/>
        </w:rPr>
        <w:t>ревертазной</w:t>
      </w:r>
      <w:proofErr w:type="spellEnd"/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 активности синтезирует на </w:t>
      </w:r>
      <w:proofErr w:type="spellStart"/>
      <w:r w:rsidR="007E620D" w:rsidRPr="00703234">
        <w:rPr>
          <w:rFonts w:asciiTheme="majorBidi" w:hAnsiTheme="majorBidi" w:cstheme="majorBidi"/>
          <w:bCs/>
          <w:sz w:val="28"/>
          <w:szCs w:val="28"/>
        </w:rPr>
        <w:t>прегеномной</w:t>
      </w:r>
      <w:proofErr w:type="spellEnd"/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 РНК полноценную минус-нить ДНК. В дальнейшем минус-нить служит матрицей для синтеза неполной плюс-нити ДНК.</w:t>
      </w:r>
      <w:r w:rsidRPr="00703234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lastRenderedPageBreak/>
        <w:t xml:space="preserve">Сердцевина вируса приобретает оболочку и </w:t>
      </w:r>
      <w:proofErr w:type="spellStart"/>
      <w:r w:rsidR="007E620D" w:rsidRPr="00703234">
        <w:rPr>
          <w:rFonts w:asciiTheme="majorBidi" w:hAnsiTheme="majorBidi" w:cstheme="majorBidi"/>
          <w:bCs/>
          <w:sz w:val="28"/>
          <w:szCs w:val="28"/>
        </w:rPr>
        <w:t>HBs</w:t>
      </w:r>
      <w:proofErr w:type="spellEnd"/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-антиген  при </w:t>
      </w:r>
      <w:proofErr w:type="spellStart"/>
      <w:r w:rsidR="007E620D" w:rsidRPr="00703234">
        <w:rPr>
          <w:rFonts w:asciiTheme="majorBidi" w:hAnsiTheme="majorBidi" w:cstheme="majorBidi"/>
          <w:bCs/>
          <w:sz w:val="28"/>
          <w:szCs w:val="28"/>
        </w:rPr>
        <w:t>отпочковывании</w:t>
      </w:r>
      <w:proofErr w:type="spellEnd"/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 че</w:t>
      </w:r>
      <w:r w:rsidRPr="00703234">
        <w:rPr>
          <w:rFonts w:asciiTheme="majorBidi" w:hAnsiTheme="majorBidi" w:cstheme="majorBidi"/>
          <w:bCs/>
          <w:sz w:val="28"/>
          <w:szCs w:val="28"/>
        </w:rPr>
        <w:t xml:space="preserve">рез  мембрану комплекса Гольджи. 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>Вирион выходит из клетки экзоцитозом</w:t>
      </w:r>
      <w:r w:rsidRPr="00703234">
        <w:rPr>
          <w:rFonts w:asciiTheme="majorBidi" w:hAnsiTheme="majorBidi" w:cstheme="majorBidi"/>
          <w:bCs/>
          <w:sz w:val="28"/>
          <w:szCs w:val="28"/>
        </w:rPr>
        <w:t>.</w:t>
      </w:r>
    </w:p>
    <w:p w14:paraId="6A4B3B8C" w14:textId="29D4F4C2" w:rsidR="00701B72" w:rsidRPr="00703234" w:rsidRDefault="00591FEB" w:rsidP="007E620D">
      <w:pPr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703234">
        <w:rPr>
          <w:rFonts w:asciiTheme="majorBidi" w:hAnsiTheme="majorBidi" w:cstheme="majorBidi"/>
          <w:b/>
          <w:bCs/>
          <w:sz w:val="28"/>
          <w:szCs w:val="28"/>
        </w:rPr>
        <w:t xml:space="preserve">Интеграция. 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Интегративная инфекция сопровождается интеграцией кольцевой ДНК вируса в хромосому </w:t>
      </w:r>
      <w:proofErr w:type="spellStart"/>
      <w:r w:rsidR="007E620D" w:rsidRPr="00703234">
        <w:rPr>
          <w:rFonts w:asciiTheme="majorBidi" w:hAnsiTheme="majorBidi" w:cstheme="majorBidi"/>
          <w:bCs/>
          <w:sz w:val="28"/>
          <w:szCs w:val="28"/>
        </w:rPr>
        <w:t>гепатоцита</w:t>
      </w:r>
      <w:proofErr w:type="spellEnd"/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 с образованием </w:t>
      </w:r>
      <w:proofErr w:type="spellStart"/>
      <w:r w:rsidR="007E620D" w:rsidRPr="00703234">
        <w:rPr>
          <w:rFonts w:asciiTheme="majorBidi" w:hAnsiTheme="majorBidi" w:cstheme="majorBidi"/>
          <w:bCs/>
          <w:i/>
          <w:iCs/>
          <w:sz w:val="28"/>
          <w:szCs w:val="28"/>
        </w:rPr>
        <w:t>провируса</w:t>
      </w:r>
      <w:proofErr w:type="spellEnd"/>
      <w:r w:rsidRPr="00703234">
        <w:rPr>
          <w:rFonts w:asciiTheme="majorBidi" w:hAnsiTheme="majorBidi" w:cstheme="majorBidi"/>
          <w:bCs/>
          <w:sz w:val="28"/>
          <w:szCs w:val="28"/>
        </w:rPr>
        <w:t xml:space="preserve">. 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При этом наблюдается синтез </w:t>
      </w:r>
      <w:r w:rsidR="007E620D" w:rsidRPr="00703234">
        <w:rPr>
          <w:rFonts w:asciiTheme="majorBidi" w:hAnsiTheme="majorBidi" w:cstheme="majorBidi"/>
          <w:bCs/>
          <w:sz w:val="28"/>
          <w:szCs w:val="28"/>
          <w:lang w:val="en-GB"/>
        </w:rPr>
        <w:t>HBs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-антигена и обнаружение его в крови. В крови также обнаруживаются </w:t>
      </w:r>
      <w:r w:rsidR="007E620D" w:rsidRPr="00703234">
        <w:rPr>
          <w:rFonts w:asciiTheme="majorBidi" w:hAnsiTheme="majorBidi" w:cstheme="majorBidi"/>
          <w:bCs/>
          <w:i/>
          <w:iCs/>
          <w:sz w:val="28"/>
          <w:szCs w:val="28"/>
          <w:lang w:val="en-GB"/>
        </w:rPr>
        <w:t>HBsAg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-содержащие </w:t>
      </w:r>
      <w:r w:rsidR="007E620D" w:rsidRPr="00703234">
        <w:rPr>
          <w:rFonts w:asciiTheme="majorBidi" w:hAnsiTheme="majorBidi" w:cstheme="majorBidi"/>
          <w:bCs/>
          <w:i/>
          <w:iCs/>
          <w:sz w:val="28"/>
          <w:szCs w:val="28"/>
        </w:rPr>
        <w:t>сферические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 ( диаметром 22нм) или </w:t>
      </w:r>
      <w:r w:rsidR="007E620D" w:rsidRPr="00703234">
        <w:rPr>
          <w:rFonts w:asciiTheme="majorBidi" w:hAnsiTheme="majorBidi" w:cstheme="majorBidi"/>
          <w:bCs/>
          <w:i/>
          <w:iCs/>
          <w:sz w:val="28"/>
          <w:szCs w:val="28"/>
        </w:rPr>
        <w:t>нитевидные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 (длиной 50-330нм) частицы. Они не обладают </w:t>
      </w:r>
      <w:proofErr w:type="spellStart"/>
      <w:r w:rsidR="007E620D" w:rsidRPr="00703234">
        <w:rPr>
          <w:rFonts w:asciiTheme="majorBidi" w:hAnsiTheme="majorBidi" w:cstheme="majorBidi"/>
          <w:bCs/>
          <w:sz w:val="28"/>
          <w:szCs w:val="28"/>
        </w:rPr>
        <w:t>инфекционностью</w:t>
      </w:r>
      <w:proofErr w:type="spellEnd"/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, но </w:t>
      </w:r>
      <w:proofErr w:type="spellStart"/>
      <w:r w:rsidR="007E620D" w:rsidRPr="00703234">
        <w:rPr>
          <w:rFonts w:asciiTheme="majorBidi" w:hAnsiTheme="majorBidi" w:cstheme="majorBidi"/>
          <w:bCs/>
          <w:sz w:val="28"/>
          <w:szCs w:val="28"/>
        </w:rPr>
        <w:t>высокоиммуногенны</w:t>
      </w:r>
      <w:proofErr w:type="spellEnd"/>
      <w:r w:rsidRPr="00703234">
        <w:rPr>
          <w:rFonts w:asciiTheme="majorBidi" w:hAnsiTheme="majorBidi" w:cstheme="majorBidi"/>
          <w:bCs/>
          <w:sz w:val="28"/>
          <w:szCs w:val="28"/>
        </w:rPr>
        <w:t>.</w:t>
      </w:r>
    </w:p>
    <w:p w14:paraId="0FFB0332" w14:textId="053D868B" w:rsidR="00701B72" w:rsidRPr="00703234" w:rsidRDefault="00591FEB" w:rsidP="007E620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03234">
        <w:rPr>
          <w:rFonts w:asciiTheme="majorBidi" w:hAnsiTheme="majorBidi" w:cstheme="majorBidi"/>
          <w:b/>
          <w:bCs/>
          <w:sz w:val="28"/>
          <w:szCs w:val="28"/>
        </w:rPr>
        <w:t xml:space="preserve">Культивирование. </w:t>
      </w:r>
      <w:r w:rsidR="007E620D" w:rsidRPr="00703234">
        <w:rPr>
          <w:rFonts w:asciiTheme="majorBidi" w:hAnsiTheme="majorBidi" w:cstheme="majorBidi"/>
          <w:bCs/>
          <w:sz w:val="28"/>
          <w:szCs w:val="28"/>
          <w:lang w:val="en-GB"/>
        </w:rPr>
        <w:t>B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>ГВ не культивируется на куриных эмбрионах и некоторых культурах клеток</w:t>
      </w:r>
      <w:r w:rsidR="007E620D"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>.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 ВГВ культиви</w:t>
      </w:r>
      <w:r w:rsidRPr="00703234">
        <w:rPr>
          <w:rFonts w:asciiTheme="majorBidi" w:hAnsiTheme="majorBidi" w:cstheme="majorBidi"/>
          <w:bCs/>
          <w:sz w:val="28"/>
          <w:szCs w:val="28"/>
        </w:rPr>
        <w:t>руется только в культуре клеток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, полученной из ткани первичного рака печени, в виде </w:t>
      </w:r>
      <w:proofErr w:type="spellStart"/>
      <w:r w:rsidR="007E620D" w:rsidRPr="00703234">
        <w:rPr>
          <w:rFonts w:asciiTheme="majorBidi" w:hAnsiTheme="majorBidi" w:cstheme="majorBidi"/>
          <w:bCs/>
          <w:sz w:val="28"/>
          <w:szCs w:val="28"/>
        </w:rPr>
        <w:t>персистирующей</w:t>
      </w:r>
      <w:proofErr w:type="spellEnd"/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 инфекции, без оказания </w:t>
      </w:r>
      <w:proofErr w:type="spellStart"/>
      <w:r w:rsidR="007E620D" w:rsidRPr="00703234">
        <w:rPr>
          <w:rFonts w:asciiTheme="majorBidi" w:hAnsiTheme="majorBidi" w:cstheme="majorBidi"/>
          <w:bCs/>
          <w:sz w:val="28"/>
          <w:szCs w:val="28"/>
        </w:rPr>
        <w:t>цитопатического</w:t>
      </w:r>
      <w:proofErr w:type="spellEnd"/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 эффекта и с малым накоплением вирионов.</w:t>
      </w:r>
      <w:r w:rsidRPr="00703234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К вирусу чувствительны приматы: шимпанзе, гориллы, орангутанги, которые используются в качестве </w:t>
      </w:r>
      <w:r w:rsidRPr="00703234">
        <w:rPr>
          <w:rFonts w:asciiTheme="majorBidi" w:hAnsiTheme="majorBidi" w:cstheme="majorBidi"/>
          <w:bCs/>
          <w:sz w:val="28"/>
          <w:szCs w:val="28"/>
        </w:rPr>
        <w:t>экспериментальной модели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>.</w:t>
      </w:r>
      <w:r w:rsidR="007E620D" w:rsidRPr="0070323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16FB3E48" w14:textId="06743AC2" w:rsidR="00701B72" w:rsidRPr="00703234" w:rsidRDefault="00591FEB" w:rsidP="007E620D">
      <w:pPr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703234">
        <w:rPr>
          <w:rFonts w:asciiTheme="majorBidi" w:hAnsiTheme="majorBidi" w:cstheme="majorBidi"/>
          <w:b/>
          <w:bCs/>
          <w:sz w:val="28"/>
          <w:szCs w:val="28"/>
        </w:rPr>
        <w:t xml:space="preserve">Резистентность к условиям внешней среды. </w:t>
      </w:r>
      <w:r w:rsidR="007E620D" w:rsidRPr="00703234">
        <w:rPr>
          <w:rFonts w:asciiTheme="majorBidi" w:hAnsiTheme="majorBidi" w:cstheme="majorBidi"/>
          <w:bCs/>
          <w:sz w:val="28"/>
          <w:szCs w:val="28"/>
          <w:lang w:val="en-GB"/>
        </w:rPr>
        <w:t>B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>ГВ отличается высокой устойчивостью к факторам окружающей среды и дезинфицирующим веществам.  Температуру   37</w:t>
      </w:r>
      <w:r w:rsidR="007E620D" w:rsidRPr="00703234">
        <w:rPr>
          <w:rFonts w:asciiTheme="majorBidi" w:hAnsiTheme="majorBidi" w:cstheme="majorBidi"/>
          <w:bCs/>
          <w:sz w:val="28"/>
          <w:szCs w:val="28"/>
          <w:vertAlign w:val="superscript"/>
        </w:rPr>
        <w:t>0</w:t>
      </w:r>
      <w:r w:rsidR="007E620D" w:rsidRPr="00703234">
        <w:rPr>
          <w:rFonts w:asciiTheme="majorBidi" w:hAnsiTheme="majorBidi" w:cstheme="majorBidi"/>
          <w:bCs/>
          <w:sz w:val="28"/>
          <w:szCs w:val="28"/>
          <w:lang w:val="en-GB"/>
        </w:rPr>
        <w:t>C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 выдерживает около часа, в высушенном состоянии при 25</w:t>
      </w:r>
      <w:r w:rsidR="007E620D" w:rsidRPr="00703234">
        <w:rPr>
          <w:rFonts w:asciiTheme="majorBidi" w:hAnsiTheme="majorBidi" w:cstheme="majorBidi"/>
          <w:bCs/>
          <w:sz w:val="28"/>
          <w:szCs w:val="28"/>
          <w:vertAlign w:val="superscript"/>
        </w:rPr>
        <w:t>0</w:t>
      </w:r>
      <w:r w:rsidR="007E620D" w:rsidRPr="00703234">
        <w:rPr>
          <w:rFonts w:asciiTheme="majorBidi" w:hAnsiTheme="majorBidi" w:cstheme="majorBidi"/>
          <w:bCs/>
          <w:sz w:val="28"/>
          <w:szCs w:val="28"/>
          <w:lang w:val="en-GB"/>
        </w:rPr>
        <w:t>C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 стабилен в течение недели. Температуру  -20</w:t>
      </w:r>
      <w:r w:rsidR="007E620D" w:rsidRPr="00703234">
        <w:rPr>
          <w:rFonts w:asciiTheme="majorBidi" w:hAnsiTheme="majorBidi" w:cstheme="majorBidi"/>
          <w:bCs/>
          <w:sz w:val="28"/>
          <w:szCs w:val="28"/>
          <w:vertAlign w:val="superscript"/>
        </w:rPr>
        <w:t>0</w:t>
      </w:r>
      <w:r w:rsidR="007E620D" w:rsidRPr="00703234">
        <w:rPr>
          <w:rFonts w:asciiTheme="majorBidi" w:hAnsiTheme="majorBidi" w:cstheme="majorBidi"/>
          <w:bCs/>
          <w:sz w:val="28"/>
          <w:szCs w:val="28"/>
          <w:lang w:val="en-GB"/>
        </w:rPr>
        <w:t>C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 выдерживает более 10 лет. При нагревании до 100</w:t>
      </w:r>
      <w:r w:rsidR="007E620D" w:rsidRPr="00703234">
        <w:rPr>
          <w:rFonts w:asciiTheme="majorBidi" w:hAnsiTheme="majorBidi" w:cstheme="majorBidi"/>
          <w:bCs/>
          <w:sz w:val="28"/>
          <w:szCs w:val="28"/>
          <w:vertAlign w:val="superscript"/>
        </w:rPr>
        <w:t>0</w:t>
      </w:r>
      <w:r w:rsidR="007E620D" w:rsidRPr="00703234">
        <w:rPr>
          <w:rFonts w:asciiTheme="majorBidi" w:hAnsiTheme="majorBidi" w:cstheme="majorBidi"/>
          <w:bCs/>
          <w:sz w:val="28"/>
          <w:szCs w:val="28"/>
          <w:lang w:val="en-GB"/>
        </w:rPr>
        <w:t>C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 в течение 5 мин сохраняет инфекционную активность.</w:t>
      </w:r>
      <w:r w:rsidRPr="00703234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 Под   действием 0,5% гипохлорита инактивируется в течение 3 мин. Термоустойчивость  вируса повышается если он находится в </w:t>
      </w:r>
      <w:proofErr w:type="spellStart"/>
      <w:r w:rsidR="007E620D" w:rsidRPr="00703234">
        <w:rPr>
          <w:rFonts w:asciiTheme="majorBidi" w:hAnsiTheme="majorBidi" w:cstheme="majorBidi"/>
          <w:bCs/>
          <w:sz w:val="28"/>
          <w:szCs w:val="28"/>
        </w:rPr>
        <w:t>крови,т.к</w:t>
      </w:r>
      <w:proofErr w:type="spellEnd"/>
      <w:r w:rsidR="007E620D" w:rsidRPr="00703234">
        <w:rPr>
          <w:rFonts w:asciiTheme="majorBidi" w:hAnsiTheme="majorBidi" w:cstheme="majorBidi"/>
          <w:bCs/>
          <w:sz w:val="28"/>
          <w:szCs w:val="28"/>
        </w:rPr>
        <w:t>. вирус  защищен белками крови. В связи с этим, для обеззараживания   крови используют гипохлорит в высоких концентрациях (5%) .</w:t>
      </w:r>
    </w:p>
    <w:p w14:paraId="3DBD3D57" w14:textId="2092D1EA" w:rsidR="00701B72" w:rsidRPr="00703234" w:rsidRDefault="00591FEB" w:rsidP="007E620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03234">
        <w:rPr>
          <w:rFonts w:asciiTheme="majorBidi" w:hAnsiTheme="majorBidi" w:cstheme="majorBidi"/>
          <w:b/>
          <w:bCs/>
          <w:sz w:val="28"/>
          <w:szCs w:val="28"/>
        </w:rPr>
        <w:t xml:space="preserve">Источник инфекции и пути передачи. 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Источником  инфекции являются вирусоносители и больные люди. Основной путь передачи вируса гепатита </w:t>
      </w:r>
      <w:r w:rsidR="007E620D" w:rsidRPr="00703234">
        <w:rPr>
          <w:rFonts w:asciiTheme="majorBidi" w:hAnsiTheme="majorBidi" w:cstheme="majorBidi"/>
          <w:bCs/>
          <w:sz w:val="28"/>
          <w:szCs w:val="28"/>
          <w:lang w:val="en-GB"/>
        </w:rPr>
        <w:t>B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 – парентеральный. У инфицированных пациентов вирус встречается во всех биологических жидкостях. </w:t>
      </w:r>
      <w:r w:rsidRPr="00703234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Заражение происходит при парентеральных манипуляциях, переливании крови и при введении препаратов из крови, а также при половых контактах. </w:t>
      </w:r>
      <w:r w:rsidR="007E620D" w:rsidRPr="00703234">
        <w:rPr>
          <w:rFonts w:asciiTheme="majorBidi" w:hAnsiTheme="majorBidi" w:cstheme="majorBidi"/>
          <w:bCs/>
          <w:sz w:val="28"/>
          <w:szCs w:val="28"/>
          <w:lang w:val="en-GB"/>
        </w:rPr>
        <w:t>B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ГВ передается </w:t>
      </w:r>
      <w:proofErr w:type="spellStart"/>
      <w:r w:rsidR="007E620D" w:rsidRPr="00703234">
        <w:rPr>
          <w:rFonts w:asciiTheme="majorBidi" w:hAnsiTheme="majorBidi" w:cstheme="majorBidi"/>
          <w:bCs/>
          <w:sz w:val="28"/>
          <w:szCs w:val="28"/>
        </w:rPr>
        <w:t>трансплацентарно</w:t>
      </w:r>
      <w:proofErr w:type="spellEnd"/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 от матери плоду и при прохождении плода через родовые пути.</w:t>
      </w:r>
      <w:r w:rsidR="007E620D" w:rsidRPr="0070323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5B8C01D2" w14:textId="414263C2" w:rsidR="00701B72" w:rsidRPr="00703234" w:rsidRDefault="00591FEB" w:rsidP="007E620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03234">
        <w:rPr>
          <w:rFonts w:asciiTheme="majorBidi" w:hAnsiTheme="majorBidi" w:cstheme="majorBidi"/>
          <w:b/>
          <w:bCs/>
          <w:sz w:val="28"/>
          <w:szCs w:val="28"/>
        </w:rPr>
        <w:t xml:space="preserve">Патогенез заболевания. 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Инфекционный процесс наступает после проникновения вируса в кровь. Инкубационный период 3-6 месяцев. Место первичной репликации точно не установлено. Размножение вируса в </w:t>
      </w:r>
      <w:proofErr w:type="spellStart"/>
      <w:r w:rsidR="007E620D" w:rsidRPr="00703234">
        <w:rPr>
          <w:rFonts w:asciiTheme="majorBidi" w:hAnsiTheme="majorBidi" w:cstheme="majorBidi"/>
          <w:bCs/>
          <w:sz w:val="28"/>
          <w:szCs w:val="28"/>
        </w:rPr>
        <w:t>гепатоцитах</w:t>
      </w:r>
      <w:proofErr w:type="spellEnd"/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 происходит через две недели после инфицирования. ВГВ из крови эндоцитозом проникает в </w:t>
      </w:r>
      <w:proofErr w:type="spellStart"/>
      <w:r w:rsidR="007E620D" w:rsidRPr="00703234">
        <w:rPr>
          <w:rFonts w:asciiTheme="majorBidi" w:hAnsiTheme="majorBidi" w:cstheme="majorBidi"/>
          <w:bCs/>
          <w:sz w:val="28"/>
          <w:szCs w:val="28"/>
        </w:rPr>
        <w:t>гепатоцит</w:t>
      </w:r>
      <w:proofErr w:type="spellEnd"/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. После проникновения вируса в </w:t>
      </w:r>
      <w:proofErr w:type="spellStart"/>
      <w:r w:rsidR="007E620D" w:rsidRPr="00703234">
        <w:rPr>
          <w:rFonts w:asciiTheme="majorBidi" w:hAnsiTheme="majorBidi" w:cstheme="majorBidi"/>
          <w:bCs/>
          <w:sz w:val="28"/>
          <w:szCs w:val="28"/>
        </w:rPr>
        <w:t>гепатоцит</w:t>
      </w:r>
      <w:proofErr w:type="spellEnd"/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 начинается его репликация за счет достраивания плюс-нити ДНК до полноценной структуры, после чего возможно развитие интегративной и продуктивной типов инфекций.</w:t>
      </w:r>
      <w:r w:rsidR="007E620D" w:rsidRPr="0070323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696DCDD4" w14:textId="77777777" w:rsidR="00701B72" w:rsidRPr="00703234" w:rsidRDefault="007E620D" w:rsidP="007E620D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  <w:lang w:val="ru-RU"/>
        </w:rPr>
      </w:pPr>
      <w:r w:rsidRPr="00703234">
        <w:rPr>
          <w:rFonts w:asciiTheme="majorBidi" w:hAnsiTheme="majorBidi" w:cstheme="majorBidi"/>
          <w:b/>
          <w:bCs/>
          <w:sz w:val="28"/>
          <w:szCs w:val="28"/>
          <w:lang w:val="ru-RU"/>
        </w:rPr>
        <w:t>Интегративная инфекция</w:t>
      </w:r>
      <w:r w:rsidRPr="00703234">
        <w:rPr>
          <w:rFonts w:asciiTheme="majorBidi" w:hAnsiTheme="majorBidi" w:cstheme="majorBidi"/>
          <w:bCs/>
          <w:sz w:val="28"/>
          <w:szCs w:val="28"/>
          <w:lang w:val="ru-RU"/>
        </w:rPr>
        <w:t xml:space="preserve"> сопровождается интеграцией кольцевой ДНК вируса в хромосому </w:t>
      </w:r>
      <w:proofErr w:type="spellStart"/>
      <w:r w:rsidRPr="00703234">
        <w:rPr>
          <w:rFonts w:asciiTheme="majorBidi" w:hAnsiTheme="majorBidi" w:cstheme="majorBidi"/>
          <w:bCs/>
          <w:sz w:val="28"/>
          <w:szCs w:val="28"/>
          <w:lang w:val="ru-RU"/>
        </w:rPr>
        <w:t>гепатоцита</w:t>
      </w:r>
      <w:proofErr w:type="spellEnd"/>
      <w:r w:rsidRPr="00703234">
        <w:rPr>
          <w:rFonts w:asciiTheme="majorBidi" w:hAnsiTheme="majorBidi" w:cstheme="majorBidi"/>
          <w:bCs/>
          <w:sz w:val="28"/>
          <w:szCs w:val="28"/>
          <w:lang w:val="ru-RU"/>
        </w:rPr>
        <w:t xml:space="preserve"> с образованием </w:t>
      </w:r>
      <w:proofErr w:type="spellStart"/>
      <w:r w:rsidRPr="00703234">
        <w:rPr>
          <w:rFonts w:asciiTheme="majorBidi" w:hAnsiTheme="majorBidi" w:cstheme="majorBidi"/>
          <w:bCs/>
          <w:i/>
          <w:iCs/>
          <w:sz w:val="28"/>
          <w:szCs w:val="28"/>
          <w:lang w:val="ru-RU"/>
        </w:rPr>
        <w:t>провируса</w:t>
      </w:r>
      <w:proofErr w:type="spellEnd"/>
      <w:r w:rsidRPr="00703234">
        <w:rPr>
          <w:rFonts w:asciiTheme="majorBidi" w:hAnsiTheme="majorBidi" w:cstheme="majorBidi"/>
          <w:bCs/>
          <w:sz w:val="28"/>
          <w:szCs w:val="28"/>
          <w:lang w:val="ru-RU"/>
        </w:rPr>
        <w:t xml:space="preserve">. При этом </w:t>
      </w:r>
      <w:r w:rsidRPr="00703234">
        <w:rPr>
          <w:rFonts w:asciiTheme="majorBidi" w:hAnsiTheme="majorBidi" w:cstheme="majorBidi"/>
          <w:bCs/>
          <w:sz w:val="28"/>
          <w:szCs w:val="28"/>
          <w:lang w:val="ru-RU"/>
        </w:rPr>
        <w:lastRenderedPageBreak/>
        <w:t xml:space="preserve">наблюдается синтез </w:t>
      </w:r>
      <w:r w:rsidRPr="00703234">
        <w:rPr>
          <w:rFonts w:asciiTheme="majorBidi" w:hAnsiTheme="majorBidi" w:cstheme="majorBidi"/>
          <w:bCs/>
          <w:sz w:val="28"/>
          <w:szCs w:val="28"/>
          <w:lang w:val="en-GB"/>
        </w:rPr>
        <w:t>HBs</w:t>
      </w:r>
      <w:r w:rsidRPr="00703234">
        <w:rPr>
          <w:rFonts w:asciiTheme="majorBidi" w:hAnsiTheme="majorBidi" w:cstheme="majorBidi"/>
          <w:bCs/>
          <w:sz w:val="28"/>
          <w:szCs w:val="28"/>
          <w:lang w:val="ru-RU"/>
        </w:rPr>
        <w:t xml:space="preserve">-антигена. Клинически это проявляется  </w:t>
      </w:r>
      <w:r w:rsidRPr="00703234">
        <w:rPr>
          <w:rFonts w:asciiTheme="majorBidi" w:hAnsiTheme="majorBidi" w:cstheme="majorBidi"/>
          <w:bCs/>
          <w:i/>
          <w:iCs/>
          <w:sz w:val="28"/>
          <w:szCs w:val="28"/>
          <w:lang w:val="ru-RU"/>
        </w:rPr>
        <w:t>вирусоносительством,</w:t>
      </w:r>
      <w:r w:rsidRPr="00703234">
        <w:rPr>
          <w:rFonts w:asciiTheme="majorBidi" w:hAnsiTheme="majorBidi" w:cstheme="majorBidi"/>
          <w:bCs/>
          <w:sz w:val="28"/>
          <w:szCs w:val="28"/>
          <w:lang w:val="ru-RU"/>
        </w:rPr>
        <w:t xml:space="preserve"> показателем которого является обнаружение в крови </w:t>
      </w:r>
      <w:r w:rsidRPr="00703234">
        <w:rPr>
          <w:rFonts w:asciiTheme="majorBidi" w:hAnsiTheme="majorBidi" w:cstheme="majorBidi"/>
          <w:bCs/>
          <w:sz w:val="28"/>
          <w:szCs w:val="28"/>
          <w:lang w:val="en-GB"/>
        </w:rPr>
        <w:t>HBs</w:t>
      </w:r>
      <w:r w:rsidRPr="00703234">
        <w:rPr>
          <w:rFonts w:asciiTheme="majorBidi" w:hAnsiTheme="majorBidi" w:cstheme="majorBidi"/>
          <w:bCs/>
          <w:sz w:val="28"/>
          <w:szCs w:val="28"/>
          <w:lang w:val="ru-RU"/>
        </w:rPr>
        <w:t xml:space="preserve">-антигена. </w:t>
      </w:r>
    </w:p>
    <w:p w14:paraId="347E3F1E" w14:textId="0CFBF521" w:rsidR="00701B72" w:rsidRPr="00703234" w:rsidRDefault="007E620D" w:rsidP="007E620D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  <w:lang w:val="ru-RU"/>
        </w:rPr>
      </w:pPr>
      <w:r w:rsidRPr="00703234">
        <w:rPr>
          <w:rFonts w:asciiTheme="majorBidi" w:hAnsiTheme="majorBidi" w:cstheme="majorBidi"/>
          <w:bCs/>
          <w:sz w:val="28"/>
          <w:szCs w:val="28"/>
          <w:lang w:val="ru-RU"/>
        </w:rPr>
        <w:t xml:space="preserve">В процессе  </w:t>
      </w:r>
      <w:r w:rsidRPr="00703234">
        <w:rPr>
          <w:rFonts w:asciiTheme="majorBidi" w:hAnsiTheme="majorBidi" w:cstheme="majorBidi"/>
          <w:b/>
          <w:bCs/>
          <w:sz w:val="28"/>
          <w:szCs w:val="28"/>
          <w:lang w:val="ru-RU"/>
        </w:rPr>
        <w:t>продуктивной инфекции</w:t>
      </w:r>
      <w:r w:rsidRPr="00703234">
        <w:rPr>
          <w:rFonts w:asciiTheme="majorBidi" w:hAnsiTheme="majorBidi" w:cstheme="majorBidi"/>
          <w:bCs/>
          <w:sz w:val="28"/>
          <w:szCs w:val="28"/>
          <w:lang w:val="ru-RU"/>
        </w:rPr>
        <w:t xml:space="preserve">  происходит формирование новых вирусных частиц. Клинически это проявляется активным инфекционным процессом в виде острого или хронического гепатита. Вирус сам не обладает </w:t>
      </w:r>
      <w:proofErr w:type="spellStart"/>
      <w:r w:rsidRPr="00703234">
        <w:rPr>
          <w:rFonts w:asciiTheme="majorBidi" w:hAnsiTheme="majorBidi" w:cstheme="majorBidi"/>
          <w:bCs/>
          <w:sz w:val="28"/>
          <w:szCs w:val="28"/>
          <w:lang w:val="ru-RU"/>
        </w:rPr>
        <w:t>цитолитическим</w:t>
      </w:r>
      <w:proofErr w:type="spellEnd"/>
      <w:r w:rsidRPr="00703234">
        <w:rPr>
          <w:rFonts w:asciiTheme="majorBidi" w:hAnsiTheme="majorBidi" w:cstheme="majorBidi"/>
          <w:bCs/>
          <w:sz w:val="28"/>
          <w:szCs w:val="28"/>
          <w:lang w:val="ru-RU"/>
        </w:rPr>
        <w:t xml:space="preserve"> эффектом и не разрушает </w:t>
      </w:r>
      <w:proofErr w:type="spellStart"/>
      <w:r w:rsidRPr="00703234">
        <w:rPr>
          <w:rFonts w:asciiTheme="majorBidi" w:hAnsiTheme="majorBidi" w:cstheme="majorBidi"/>
          <w:bCs/>
          <w:sz w:val="28"/>
          <w:szCs w:val="28"/>
          <w:lang w:val="ru-RU"/>
        </w:rPr>
        <w:t>гепатоцит</w:t>
      </w:r>
      <w:proofErr w:type="spellEnd"/>
      <w:r w:rsidRPr="00703234">
        <w:rPr>
          <w:rFonts w:asciiTheme="majorBidi" w:hAnsiTheme="majorBidi" w:cstheme="majorBidi"/>
          <w:bCs/>
          <w:sz w:val="28"/>
          <w:szCs w:val="28"/>
          <w:lang w:val="ru-RU"/>
        </w:rPr>
        <w:t xml:space="preserve">. Повреждение опосредуется Т-лимфоцитами, которые взаимодействуя с инфицированными </w:t>
      </w:r>
      <w:proofErr w:type="spellStart"/>
      <w:r w:rsidRPr="00703234">
        <w:rPr>
          <w:rFonts w:asciiTheme="majorBidi" w:hAnsiTheme="majorBidi" w:cstheme="majorBidi"/>
          <w:bCs/>
          <w:sz w:val="28"/>
          <w:szCs w:val="28"/>
          <w:lang w:val="ru-RU"/>
        </w:rPr>
        <w:t>гепатоцитами</w:t>
      </w:r>
      <w:proofErr w:type="spellEnd"/>
      <w:r w:rsidRPr="00703234">
        <w:rPr>
          <w:rFonts w:asciiTheme="majorBidi" w:hAnsiTheme="majorBidi" w:cstheme="majorBidi"/>
          <w:bCs/>
          <w:sz w:val="28"/>
          <w:szCs w:val="28"/>
          <w:lang w:val="ru-RU"/>
        </w:rPr>
        <w:t xml:space="preserve">, вызывают их лизис.   </w:t>
      </w:r>
    </w:p>
    <w:p w14:paraId="3B8BBCF3" w14:textId="0C8215FD" w:rsidR="00591FEB" w:rsidRPr="00703234" w:rsidRDefault="00591FEB" w:rsidP="007E620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03234">
        <w:rPr>
          <w:rFonts w:asciiTheme="majorBidi" w:hAnsiTheme="majorBidi" w:cstheme="majorBidi"/>
          <w:b/>
          <w:bCs/>
          <w:sz w:val="28"/>
          <w:szCs w:val="28"/>
        </w:rPr>
        <w:t xml:space="preserve">Клиника заболевания. </w:t>
      </w:r>
    </w:p>
    <w:p w14:paraId="2E06DF7D" w14:textId="5861A427" w:rsidR="00701B72" w:rsidRPr="00703234" w:rsidRDefault="007E620D" w:rsidP="007E620D">
      <w:pPr>
        <w:numPr>
          <w:ilvl w:val="0"/>
          <w:numId w:val="29"/>
        </w:numPr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703234">
        <w:rPr>
          <w:rFonts w:asciiTheme="majorBidi" w:hAnsiTheme="majorBidi" w:cstheme="majorBidi"/>
          <w:b/>
          <w:bCs/>
          <w:sz w:val="28"/>
          <w:szCs w:val="28"/>
        </w:rPr>
        <w:t>Острая форма</w:t>
      </w:r>
      <w:r w:rsidRPr="00703234">
        <w:rPr>
          <w:rFonts w:asciiTheme="majorBidi" w:hAnsiTheme="majorBidi" w:cstheme="majorBidi"/>
          <w:bCs/>
          <w:sz w:val="28"/>
          <w:szCs w:val="28"/>
        </w:rPr>
        <w:t xml:space="preserve">.  К основным клиническим симптомам относятся поражения печени, </w:t>
      </w:r>
      <w:proofErr w:type="spellStart"/>
      <w:r w:rsidRPr="00703234">
        <w:rPr>
          <w:rFonts w:asciiTheme="majorBidi" w:hAnsiTheme="majorBidi" w:cstheme="majorBidi"/>
          <w:bCs/>
          <w:sz w:val="28"/>
          <w:szCs w:val="28"/>
        </w:rPr>
        <w:t>диспептические</w:t>
      </w:r>
      <w:proofErr w:type="spellEnd"/>
      <w:r w:rsidRPr="00703234">
        <w:rPr>
          <w:rFonts w:asciiTheme="majorBidi" w:hAnsiTheme="majorBidi" w:cstheme="majorBidi"/>
          <w:bCs/>
          <w:sz w:val="28"/>
          <w:szCs w:val="28"/>
        </w:rPr>
        <w:t xml:space="preserve"> нарушения, головная и мышечная боль, повышение  уровня  желчных пигментов в крови и моче и в большинстве случаев развитие желтухи. Возможны также </w:t>
      </w:r>
      <w:proofErr w:type="spellStart"/>
      <w:r w:rsidRPr="00703234">
        <w:rPr>
          <w:rFonts w:asciiTheme="majorBidi" w:hAnsiTheme="majorBidi" w:cstheme="majorBidi"/>
          <w:bCs/>
          <w:sz w:val="28"/>
          <w:szCs w:val="28"/>
        </w:rPr>
        <w:t>безжелтушные</w:t>
      </w:r>
      <w:proofErr w:type="spellEnd"/>
      <w:r w:rsidRPr="00703234">
        <w:rPr>
          <w:rFonts w:asciiTheme="majorBidi" w:hAnsiTheme="majorBidi" w:cstheme="majorBidi"/>
          <w:bCs/>
          <w:sz w:val="28"/>
          <w:szCs w:val="28"/>
        </w:rPr>
        <w:t xml:space="preserve"> формы заболевания.</w:t>
      </w:r>
      <w:r w:rsidR="00591FEB" w:rsidRPr="00703234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Pr="00703234">
        <w:rPr>
          <w:rFonts w:asciiTheme="majorBidi" w:hAnsiTheme="majorBidi" w:cstheme="majorBidi"/>
          <w:bCs/>
          <w:sz w:val="28"/>
          <w:szCs w:val="28"/>
        </w:rPr>
        <w:t>Острый гепатит в 5-10% случаев переходит в хроническое течение , с развитием цирроза и пожизненного носительства вируса гепатита В.</w:t>
      </w:r>
    </w:p>
    <w:p w14:paraId="58B88CDC" w14:textId="77777777" w:rsidR="00701B72" w:rsidRPr="00703234" w:rsidRDefault="007E620D" w:rsidP="007E620D">
      <w:pPr>
        <w:numPr>
          <w:ilvl w:val="0"/>
          <w:numId w:val="29"/>
        </w:numPr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703234">
        <w:rPr>
          <w:rFonts w:asciiTheme="majorBidi" w:hAnsiTheme="majorBidi" w:cstheme="majorBidi"/>
          <w:b/>
          <w:bCs/>
          <w:sz w:val="28"/>
          <w:szCs w:val="28"/>
        </w:rPr>
        <w:t xml:space="preserve">Хроническая форма . </w:t>
      </w:r>
      <w:r w:rsidRPr="00703234">
        <w:rPr>
          <w:rFonts w:asciiTheme="majorBidi" w:hAnsiTheme="majorBidi" w:cstheme="majorBidi"/>
          <w:bCs/>
          <w:sz w:val="28"/>
          <w:szCs w:val="28"/>
        </w:rPr>
        <w:t xml:space="preserve">Различают две формы: </w:t>
      </w:r>
      <w:proofErr w:type="spellStart"/>
      <w:r w:rsidRPr="00703234">
        <w:rPr>
          <w:rFonts w:asciiTheme="majorBidi" w:hAnsiTheme="majorBidi" w:cstheme="majorBidi"/>
          <w:bCs/>
          <w:sz w:val="28"/>
          <w:szCs w:val="28"/>
        </w:rPr>
        <w:t>персистирующий</w:t>
      </w:r>
      <w:proofErr w:type="spellEnd"/>
      <w:r w:rsidRPr="00703234">
        <w:rPr>
          <w:rFonts w:asciiTheme="majorBidi" w:hAnsiTheme="majorBidi" w:cstheme="majorBidi"/>
          <w:bCs/>
          <w:sz w:val="28"/>
          <w:szCs w:val="28"/>
        </w:rPr>
        <w:t xml:space="preserve"> и хронический активный гепатит. Хронический </w:t>
      </w:r>
      <w:proofErr w:type="spellStart"/>
      <w:r w:rsidRPr="00703234">
        <w:rPr>
          <w:rFonts w:asciiTheme="majorBidi" w:hAnsiTheme="majorBidi" w:cstheme="majorBidi"/>
          <w:bCs/>
          <w:sz w:val="28"/>
          <w:szCs w:val="28"/>
        </w:rPr>
        <w:t>персистирующий</w:t>
      </w:r>
      <w:proofErr w:type="spellEnd"/>
      <w:r w:rsidRPr="00703234">
        <w:rPr>
          <w:rFonts w:asciiTheme="majorBidi" w:hAnsiTheme="majorBidi" w:cstheme="majorBidi"/>
          <w:bCs/>
          <w:sz w:val="28"/>
          <w:szCs w:val="28"/>
        </w:rPr>
        <w:t xml:space="preserve"> гепатит  характеризуется умеренным течением и сопровождается незначительным повышением  в крови печеночных ферментов.   Для  хронического активного гепатита характерно тяжелое течение, в некоторых случаях проявляется в виде острого гепатита </w:t>
      </w:r>
      <w:r w:rsidRPr="00703234">
        <w:rPr>
          <w:rFonts w:asciiTheme="majorBidi" w:hAnsiTheme="majorBidi" w:cstheme="majorBidi"/>
          <w:bCs/>
          <w:i/>
          <w:iCs/>
          <w:sz w:val="28"/>
          <w:szCs w:val="28"/>
        </w:rPr>
        <w:t xml:space="preserve">. </w:t>
      </w:r>
      <w:r w:rsidRPr="00703234">
        <w:rPr>
          <w:rFonts w:asciiTheme="majorBidi" w:hAnsiTheme="majorBidi" w:cstheme="majorBidi"/>
          <w:bCs/>
          <w:sz w:val="28"/>
          <w:szCs w:val="28"/>
        </w:rPr>
        <w:t xml:space="preserve"> Хроническая форма гепатита </w:t>
      </w:r>
      <w:r w:rsidRPr="00703234">
        <w:rPr>
          <w:rFonts w:asciiTheme="majorBidi" w:hAnsiTheme="majorBidi" w:cstheme="majorBidi"/>
          <w:bCs/>
          <w:sz w:val="28"/>
          <w:szCs w:val="28"/>
          <w:lang w:val="en-GB"/>
        </w:rPr>
        <w:t>B</w:t>
      </w:r>
      <w:r w:rsidRPr="00703234">
        <w:rPr>
          <w:rFonts w:asciiTheme="majorBidi" w:hAnsiTheme="majorBidi" w:cstheme="majorBidi"/>
          <w:bCs/>
          <w:sz w:val="28"/>
          <w:szCs w:val="28"/>
        </w:rPr>
        <w:t xml:space="preserve"> приводит к острой печеночной недостаточности, циррозу  и первичной карциноме печени, приводящими к летальному исходу. </w:t>
      </w:r>
    </w:p>
    <w:p w14:paraId="15ED65D1" w14:textId="1240979C" w:rsidR="00701B72" w:rsidRPr="00703234" w:rsidRDefault="00591FEB" w:rsidP="007E620D">
      <w:pPr>
        <w:spacing w:after="0" w:line="240" w:lineRule="auto"/>
        <w:ind w:left="360"/>
        <w:jc w:val="both"/>
        <w:rPr>
          <w:rFonts w:asciiTheme="majorBidi" w:hAnsiTheme="majorBidi" w:cstheme="majorBidi"/>
          <w:bCs/>
          <w:sz w:val="28"/>
          <w:szCs w:val="28"/>
        </w:rPr>
      </w:pPr>
      <w:r w:rsidRPr="00703234">
        <w:rPr>
          <w:rFonts w:asciiTheme="majorBidi" w:hAnsiTheme="majorBidi" w:cstheme="majorBidi"/>
          <w:b/>
          <w:bCs/>
          <w:sz w:val="28"/>
          <w:szCs w:val="28"/>
        </w:rPr>
        <w:t xml:space="preserve">Микробиологическая диагностика. 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Микробиологическая диагностика  основана на выявлении  в сыворотке крови больного гепатитом В антигенов и антител с помощью </w:t>
      </w:r>
      <w:proofErr w:type="spellStart"/>
      <w:r w:rsidR="007E620D" w:rsidRPr="00703234">
        <w:rPr>
          <w:rFonts w:asciiTheme="majorBidi" w:hAnsiTheme="majorBidi" w:cstheme="majorBidi"/>
          <w:bCs/>
          <w:sz w:val="28"/>
          <w:szCs w:val="28"/>
        </w:rPr>
        <w:t>ИФА,а</w:t>
      </w:r>
      <w:proofErr w:type="spellEnd"/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 также обнаружения  вирусной ДНК методом ПЦР.</w:t>
      </w:r>
      <w:r w:rsidRPr="00703234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7E620D" w:rsidRPr="00703234">
        <w:rPr>
          <w:rFonts w:asciiTheme="majorBidi" w:hAnsiTheme="majorBidi" w:cstheme="majorBidi"/>
          <w:bCs/>
          <w:sz w:val="28"/>
          <w:szCs w:val="28"/>
          <w:lang w:val="en-GB"/>
        </w:rPr>
        <w:t>HBs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>-антиген определяется в крови через 2-6 недель после проявления клинических и биохимических признаков заболевания и обычно исчезает через 6 месяцев.</w:t>
      </w:r>
      <w:r w:rsidRPr="00703234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При хроническом вирусоносительстве </w:t>
      </w:r>
      <w:r w:rsidR="007E620D" w:rsidRPr="00703234">
        <w:rPr>
          <w:rFonts w:asciiTheme="majorBidi" w:hAnsiTheme="majorBidi" w:cstheme="majorBidi"/>
          <w:bCs/>
          <w:sz w:val="28"/>
          <w:szCs w:val="28"/>
          <w:lang w:val="en-GB"/>
        </w:rPr>
        <w:t>HBs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>-антиген присутствует  в сыворотке крови больного дольше 6 месяцев  - в течение многих лет</w:t>
      </w:r>
      <w:r w:rsidRPr="00703234">
        <w:rPr>
          <w:rFonts w:asciiTheme="majorBidi" w:hAnsiTheme="majorBidi" w:cstheme="majorBidi"/>
          <w:bCs/>
          <w:sz w:val="28"/>
          <w:szCs w:val="28"/>
        </w:rPr>
        <w:t xml:space="preserve">. 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>Обнаружение анти-</w:t>
      </w:r>
      <w:proofErr w:type="spellStart"/>
      <w:r w:rsidR="007E620D" w:rsidRPr="00703234">
        <w:rPr>
          <w:rFonts w:asciiTheme="majorBidi" w:hAnsiTheme="majorBidi" w:cstheme="majorBidi"/>
          <w:bCs/>
          <w:sz w:val="28"/>
          <w:szCs w:val="28"/>
        </w:rPr>
        <w:t>HBc</w:t>
      </w:r>
      <w:proofErr w:type="spellEnd"/>
      <w:r w:rsidR="007E620D" w:rsidRPr="00703234">
        <w:rPr>
          <w:rFonts w:asciiTheme="majorBidi" w:hAnsiTheme="majorBidi" w:cstheme="majorBidi"/>
          <w:bCs/>
          <w:sz w:val="28"/>
          <w:szCs w:val="28"/>
        </w:rPr>
        <w:t>-</w:t>
      </w:r>
      <w:proofErr w:type="spellStart"/>
      <w:r w:rsidR="007E620D" w:rsidRPr="00703234">
        <w:rPr>
          <w:rFonts w:asciiTheme="majorBidi" w:hAnsiTheme="majorBidi" w:cstheme="majorBidi"/>
          <w:bCs/>
          <w:sz w:val="28"/>
          <w:szCs w:val="28"/>
        </w:rPr>
        <w:t>IgM</w:t>
      </w:r>
      <w:proofErr w:type="spellEnd"/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 антител в период клинических симптомов заболевания указывает на репликацию вируса.</w:t>
      </w:r>
      <w:r w:rsidRPr="00703234">
        <w:rPr>
          <w:rFonts w:asciiTheme="majorBidi" w:hAnsiTheme="majorBidi" w:cstheme="majorBidi"/>
          <w:bCs/>
          <w:sz w:val="28"/>
          <w:szCs w:val="28"/>
        </w:rPr>
        <w:t xml:space="preserve"> </w:t>
      </w:r>
      <w:proofErr w:type="spellStart"/>
      <w:r w:rsidR="007E620D" w:rsidRPr="00703234">
        <w:rPr>
          <w:rFonts w:asciiTheme="majorBidi" w:hAnsiTheme="majorBidi" w:cstheme="majorBidi"/>
          <w:bCs/>
          <w:sz w:val="28"/>
          <w:szCs w:val="28"/>
        </w:rPr>
        <w:t>HBe</w:t>
      </w:r>
      <w:proofErr w:type="spellEnd"/>
      <w:r w:rsidR="007E620D" w:rsidRPr="00703234">
        <w:rPr>
          <w:rFonts w:asciiTheme="majorBidi" w:hAnsiTheme="majorBidi" w:cstheme="majorBidi"/>
          <w:bCs/>
          <w:sz w:val="28"/>
          <w:szCs w:val="28"/>
        </w:rPr>
        <w:t>-антиген обнаруживается вскоре после появления клинических симптомов заболевания.</w:t>
      </w:r>
      <w:r w:rsidRPr="00703234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При хроническом вирусоносительстве  </w:t>
      </w:r>
      <w:proofErr w:type="spellStart"/>
      <w:r w:rsidR="007E620D" w:rsidRPr="00703234">
        <w:rPr>
          <w:rFonts w:asciiTheme="majorBidi" w:hAnsiTheme="majorBidi" w:cstheme="majorBidi"/>
          <w:bCs/>
          <w:sz w:val="28"/>
          <w:szCs w:val="28"/>
        </w:rPr>
        <w:t>aнти-HBe-aнтитела</w:t>
      </w:r>
      <w:proofErr w:type="spellEnd"/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 циркулируют в сыворотке крови больного более чем 6 месяцев.</w:t>
      </w:r>
    </w:p>
    <w:p w14:paraId="4122F5B3" w14:textId="07B24566" w:rsidR="00701B72" w:rsidRPr="00703234" w:rsidRDefault="00591FEB" w:rsidP="007E620D">
      <w:pPr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703234">
        <w:rPr>
          <w:rFonts w:asciiTheme="majorBidi" w:hAnsiTheme="majorBidi" w:cstheme="majorBidi"/>
          <w:b/>
          <w:bCs/>
          <w:sz w:val="28"/>
          <w:szCs w:val="28"/>
        </w:rPr>
        <w:t xml:space="preserve">Лечение. 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Для </w:t>
      </w:r>
      <w:proofErr w:type="spellStart"/>
      <w:r w:rsidR="007E620D" w:rsidRPr="00703234">
        <w:rPr>
          <w:rFonts w:asciiTheme="majorBidi" w:hAnsiTheme="majorBidi" w:cstheme="majorBidi"/>
          <w:bCs/>
          <w:sz w:val="28"/>
          <w:szCs w:val="28"/>
        </w:rPr>
        <w:t>противирусного</w:t>
      </w:r>
      <w:proofErr w:type="spellEnd"/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 лечения гепатита  B используют рекомбинантный  </w:t>
      </w:r>
      <w:proofErr w:type="spellStart"/>
      <w:r w:rsidRPr="00703234">
        <w:rPr>
          <w:rFonts w:asciiTheme="majorBidi" w:hAnsiTheme="majorBidi" w:cstheme="majorBidi"/>
          <w:bCs/>
          <w:i/>
          <w:iCs/>
          <w:sz w:val="28"/>
          <w:szCs w:val="28"/>
        </w:rPr>
        <w:t>aльфа</w:t>
      </w:r>
      <w:proofErr w:type="spellEnd"/>
      <w:r w:rsidRPr="00703234">
        <w:rPr>
          <w:rFonts w:asciiTheme="majorBidi" w:hAnsiTheme="majorBidi" w:cstheme="majorBidi"/>
          <w:bCs/>
          <w:i/>
          <w:iCs/>
          <w:sz w:val="28"/>
          <w:szCs w:val="28"/>
        </w:rPr>
        <w:t>-интерферон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>, однако этот препарат обеспечивает длительную р</w:t>
      </w:r>
      <w:r w:rsidRPr="00703234">
        <w:rPr>
          <w:rFonts w:asciiTheme="majorBidi" w:hAnsiTheme="majorBidi" w:cstheme="majorBidi"/>
          <w:bCs/>
          <w:sz w:val="28"/>
          <w:szCs w:val="28"/>
        </w:rPr>
        <w:t xml:space="preserve">емиссию только  у 35% пациентов. 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Несмотря на то, что  </w:t>
      </w:r>
      <w:proofErr w:type="spellStart"/>
      <w:r w:rsidR="007E620D" w:rsidRPr="00703234">
        <w:rPr>
          <w:rFonts w:asciiTheme="majorBidi" w:hAnsiTheme="majorBidi" w:cstheme="majorBidi"/>
          <w:bCs/>
          <w:i/>
          <w:iCs/>
          <w:sz w:val="28"/>
          <w:szCs w:val="28"/>
        </w:rPr>
        <w:t>ламивудин</w:t>
      </w:r>
      <w:proofErr w:type="spellEnd"/>
      <w:r w:rsidR="007E620D" w:rsidRPr="00703234">
        <w:rPr>
          <w:rFonts w:asciiTheme="majorBidi" w:hAnsiTheme="majorBidi" w:cstheme="majorBidi"/>
          <w:bCs/>
          <w:i/>
          <w:iCs/>
          <w:sz w:val="28"/>
          <w:szCs w:val="28"/>
        </w:rPr>
        <w:t xml:space="preserve">, 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являющийся  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lastRenderedPageBreak/>
        <w:t>ингибитором  ревертазы, уменьшает уровень ДНК вируса, после прекращения его приема или в результате развившейся резистентности может наблюдаться возобновление репликации вируса</w:t>
      </w:r>
      <w:r w:rsidRPr="00703234">
        <w:rPr>
          <w:rFonts w:asciiTheme="majorBidi" w:hAnsiTheme="majorBidi" w:cstheme="majorBidi"/>
          <w:bCs/>
          <w:sz w:val="28"/>
          <w:szCs w:val="28"/>
        </w:rPr>
        <w:t>.</w:t>
      </w:r>
    </w:p>
    <w:p w14:paraId="66BA973E" w14:textId="618D142A" w:rsidR="00701B72" w:rsidRPr="00703234" w:rsidRDefault="00591FEB" w:rsidP="007E620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03234">
        <w:rPr>
          <w:rFonts w:asciiTheme="majorBidi" w:hAnsiTheme="majorBidi" w:cstheme="majorBidi"/>
          <w:b/>
          <w:bCs/>
          <w:sz w:val="28"/>
          <w:szCs w:val="28"/>
        </w:rPr>
        <w:t xml:space="preserve">Профилактика. 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Важнейшей и наиболее эффективной мерой профилактики гепатита В является предотвращение попадания вируса при парентеральных манипуляциях и переливаниях крови (применение одноразовых шприцев, систем переливания крови, инструментов, проверка на гепатит В по наличию  </w:t>
      </w:r>
      <w:proofErr w:type="spellStart"/>
      <w:r w:rsidR="007E620D" w:rsidRPr="00703234">
        <w:rPr>
          <w:rFonts w:asciiTheme="majorBidi" w:hAnsiTheme="majorBidi" w:cstheme="majorBidi"/>
          <w:bCs/>
          <w:sz w:val="28"/>
          <w:szCs w:val="28"/>
        </w:rPr>
        <w:t>HBs</w:t>
      </w:r>
      <w:proofErr w:type="spellEnd"/>
      <w:r w:rsidR="007E620D" w:rsidRPr="00703234">
        <w:rPr>
          <w:rFonts w:asciiTheme="majorBidi" w:hAnsiTheme="majorBidi" w:cstheme="majorBidi"/>
          <w:bCs/>
          <w:sz w:val="28"/>
          <w:szCs w:val="28"/>
        </w:rPr>
        <w:t>-антигена в крови доноров крови, органов и тканей, используемых для трансплантации и искусственного обсеменения).</w:t>
      </w:r>
      <w:r w:rsidRPr="00703234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Специфическая профилактика осуществляется рекомбинантной генно-инженерной  вакциной, содержащей  </w:t>
      </w:r>
      <w:proofErr w:type="spellStart"/>
      <w:r w:rsidR="007E620D" w:rsidRPr="00703234">
        <w:rPr>
          <w:rFonts w:asciiTheme="majorBidi" w:hAnsiTheme="majorBidi" w:cstheme="majorBidi"/>
          <w:bCs/>
          <w:sz w:val="28"/>
          <w:szCs w:val="28"/>
        </w:rPr>
        <w:t>HBs</w:t>
      </w:r>
      <w:proofErr w:type="spellEnd"/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-антиген. Вакцинации подлежат все новорожденные в первые 24 часа, далее – по календарю прививок. Среди взрослого населения трехкратной вакцинации подвергаются лица , относящиеся к группе высокого риска заражения гепатитом B. Длительность поствакцинального иммунитета – не менее 7 лет. </w:t>
      </w:r>
      <w:r w:rsidRPr="00703234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В случае риска заражения (при контакте с инфицированным материалом) используется  содержащий высокий титр  антител против ВГВ  </w:t>
      </w:r>
      <w:r w:rsidR="007E620D" w:rsidRPr="00703234">
        <w:rPr>
          <w:rFonts w:asciiTheme="majorBidi" w:hAnsiTheme="majorBidi" w:cstheme="majorBidi"/>
          <w:bCs/>
          <w:i/>
          <w:iCs/>
          <w:sz w:val="28"/>
          <w:szCs w:val="28"/>
        </w:rPr>
        <w:t xml:space="preserve">специфический  иммуноглобулин, 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>обычно в комбинации с вакциной</w:t>
      </w:r>
    </w:p>
    <w:p w14:paraId="6AC400FC" w14:textId="77777777" w:rsidR="00591FEB" w:rsidRPr="00703234" w:rsidRDefault="00591FEB" w:rsidP="007E620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03234">
        <w:rPr>
          <w:rFonts w:asciiTheme="majorBidi" w:hAnsiTheme="majorBidi" w:cstheme="majorBidi"/>
          <w:b/>
          <w:bCs/>
          <w:sz w:val="28"/>
          <w:szCs w:val="28"/>
        </w:rPr>
        <w:t>Вирус гепатита D</w:t>
      </w:r>
    </w:p>
    <w:p w14:paraId="283D1EA5" w14:textId="67E42761" w:rsidR="00701B72" w:rsidRPr="00703234" w:rsidRDefault="007E620D" w:rsidP="007E620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03234">
        <w:rPr>
          <w:rFonts w:asciiTheme="majorBidi" w:hAnsiTheme="majorBidi" w:cstheme="majorBidi"/>
          <w:b/>
          <w:bCs/>
          <w:sz w:val="28"/>
          <w:szCs w:val="28"/>
        </w:rPr>
        <w:t xml:space="preserve"> Вирус гепатита </w:t>
      </w:r>
      <w:r w:rsidRPr="00703234">
        <w:rPr>
          <w:rFonts w:asciiTheme="majorBidi" w:hAnsiTheme="majorBidi" w:cstheme="majorBidi"/>
          <w:b/>
          <w:bCs/>
          <w:sz w:val="28"/>
          <w:szCs w:val="28"/>
          <w:lang w:val="az-Latn-AZ"/>
        </w:rPr>
        <w:t>D</w:t>
      </w:r>
      <w:r w:rsidRPr="0070323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03234">
        <w:rPr>
          <w:rFonts w:asciiTheme="majorBidi" w:hAnsiTheme="majorBidi" w:cstheme="majorBidi"/>
          <w:bCs/>
          <w:sz w:val="28"/>
          <w:szCs w:val="28"/>
        </w:rPr>
        <w:t xml:space="preserve">является сателлитом вируса гепатита B, в отдельности не вызывает заболевания. Вирус можно обнаружить  у некоторых пациентов с гепатитом  B. НDV не классифицирован </w:t>
      </w:r>
      <w:r w:rsidR="00591FEB" w:rsidRPr="00703234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Pr="00703234">
        <w:rPr>
          <w:rFonts w:asciiTheme="majorBidi" w:hAnsiTheme="majorBidi" w:cstheme="majorBidi"/>
          <w:bCs/>
          <w:sz w:val="28"/>
          <w:szCs w:val="28"/>
        </w:rPr>
        <w:t xml:space="preserve">Вирион сферической формы диаметром  35-37 нм. Поверхностный  </w:t>
      </w:r>
      <w:proofErr w:type="spellStart"/>
      <w:r w:rsidRPr="00703234">
        <w:rPr>
          <w:rFonts w:asciiTheme="majorBidi" w:hAnsiTheme="majorBidi" w:cstheme="majorBidi"/>
          <w:bCs/>
          <w:sz w:val="28"/>
          <w:szCs w:val="28"/>
        </w:rPr>
        <w:t>HBs</w:t>
      </w:r>
      <w:proofErr w:type="spellEnd"/>
      <w:r w:rsidRPr="00703234">
        <w:rPr>
          <w:rFonts w:asciiTheme="majorBidi" w:hAnsiTheme="majorBidi" w:cstheme="majorBidi"/>
          <w:bCs/>
          <w:sz w:val="28"/>
          <w:szCs w:val="28"/>
        </w:rPr>
        <w:t xml:space="preserve">-антиген формирует его наружную оболочку. Геном вируса образует однонитевая кольцевая минус-РНК. РНК-геном вируса гепатита </w:t>
      </w:r>
      <w:r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>D</w:t>
      </w:r>
      <w:r w:rsidRPr="00703234">
        <w:rPr>
          <w:rFonts w:asciiTheme="majorBidi" w:hAnsiTheme="majorBidi" w:cstheme="majorBidi"/>
          <w:bCs/>
          <w:sz w:val="28"/>
          <w:szCs w:val="28"/>
        </w:rPr>
        <w:t xml:space="preserve"> очень мал и кодирует только сердцевинный бел</w:t>
      </w:r>
      <w:r w:rsidR="00591FEB" w:rsidRPr="00703234">
        <w:rPr>
          <w:rFonts w:asciiTheme="majorBidi" w:hAnsiTheme="majorBidi" w:cstheme="majorBidi"/>
          <w:bCs/>
          <w:sz w:val="28"/>
          <w:szCs w:val="28"/>
        </w:rPr>
        <w:t xml:space="preserve">ок, называемый дельта-антиген.  </w:t>
      </w:r>
      <w:r w:rsidRPr="00703234">
        <w:rPr>
          <w:rFonts w:asciiTheme="majorBidi" w:hAnsiTheme="majorBidi" w:cstheme="majorBidi"/>
          <w:bCs/>
          <w:sz w:val="28"/>
          <w:szCs w:val="28"/>
        </w:rPr>
        <w:t xml:space="preserve">Вирус является сателлитом, не способным к самостоятельной репродукции. </w:t>
      </w:r>
      <w:r w:rsidR="00591FEB" w:rsidRPr="0070323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03234">
        <w:rPr>
          <w:rFonts w:asciiTheme="majorBidi" w:hAnsiTheme="majorBidi" w:cstheme="majorBidi"/>
          <w:bCs/>
          <w:sz w:val="28"/>
          <w:szCs w:val="28"/>
        </w:rPr>
        <w:t xml:space="preserve">Вирус может реплицироваться только в клетке, уже инфицированной вирусом гепатита В, поскольку вирус гепатита </w:t>
      </w:r>
      <w:r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D </w:t>
      </w:r>
      <w:r w:rsidRPr="00703234">
        <w:rPr>
          <w:rFonts w:asciiTheme="majorBidi" w:hAnsiTheme="majorBidi" w:cstheme="majorBidi"/>
          <w:bCs/>
          <w:sz w:val="28"/>
          <w:szCs w:val="28"/>
        </w:rPr>
        <w:t xml:space="preserve">использует поверхностный </w:t>
      </w:r>
      <w:proofErr w:type="spellStart"/>
      <w:r w:rsidRPr="00703234">
        <w:rPr>
          <w:rFonts w:asciiTheme="majorBidi" w:hAnsiTheme="majorBidi" w:cstheme="majorBidi"/>
          <w:bCs/>
          <w:sz w:val="28"/>
          <w:szCs w:val="28"/>
        </w:rPr>
        <w:t>HBs</w:t>
      </w:r>
      <w:proofErr w:type="spellEnd"/>
      <w:r w:rsidRPr="00703234">
        <w:rPr>
          <w:rFonts w:asciiTheme="majorBidi" w:hAnsiTheme="majorBidi" w:cstheme="majorBidi"/>
          <w:bCs/>
          <w:sz w:val="28"/>
          <w:szCs w:val="28"/>
        </w:rPr>
        <w:t>-антиген вируса гепатита В.</w:t>
      </w:r>
      <w:r w:rsidR="00591FEB" w:rsidRPr="0070323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03234">
        <w:rPr>
          <w:rFonts w:asciiTheme="majorBidi" w:hAnsiTheme="majorBidi" w:cstheme="majorBidi"/>
          <w:bCs/>
          <w:sz w:val="28"/>
          <w:szCs w:val="28"/>
        </w:rPr>
        <w:t xml:space="preserve">Соответственно, </w:t>
      </w:r>
      <w:proofErr w:type="spellStart"/>
      <w:r w:rsidRPr="00703234">
        <w:rPr>
          <w:rFonts w:asciiTheme="majorBidi" w:hAnsiTheme="majorBidi" w:cstheme="majorBidi"/>
          <w:bCs/>
          <w:sz w:val="28"/>
          <w:szCs w:val="28"/>
        </w:rPr>
        <w:t>моноинфекция</w:t>
      </w:r>
      <w:proofErr w:type="spellEnd"/>
      <w:r w:rsidRPr="00703234">
        <w:rPr>
          <w:rFonts w:asciiTheme="majorBidi" w:hAnsiTheme="majorBidi" w:cstheme="majorBidi"/>
          <w:bCs/>
          <w:sz w:val="28"/>
          <w:szCs w:val="28"/>
        </w:rPr>
        <w:t xml:space="preserve"> вирусом гепатита  D абсолютно невозможна. При одновременном инфицировании гепатит   протекает значительно тяжелее.</w:t>
      </w:r>
    </w:p>
    <w:p w14:paraId="5522BF02" w14:textId="1AD46E39" w:rsidR="00701B72" w:rsidRPr="00703234" w:rsidRDefault="007E620D" w:rsidP="007E620D">
      <w:pPr>
        <w:spacing w:after="0" w:line="240" w:lineRule="auto"/>
        <w:ind w:firstLine="360"/>
        <w:jc w:val="both"/>
        <w:rPr>
          <w:rFonts w:asciiTheme="majorBidi" w:hAnsiTheme="majorBidi" w:cstheme="majorBidi"/>
          <w:bCs/>
          <w:sz w:val="28"/>
          <w:szCs w:val="28"/>
        </w:rPr>
      </w:pPr>
      <w:r w:rsidRPr="00703234">
        <w:rPr>
          <w:rFonts w:asciiTheme="majorBidi" w:hAnsiTheme="majorBidi" w:cstheme="majorBidi"/>
          <w:bCs/>
          <w:sz w:val="28"/>
          <w:szCs w:val="28"/>
        </w:rPr>
        <w:t xml:space="preserve">Источником  инфекции являются носители вируса гепатита B, заражение аналогично инфицированию вирусом гепатита B . </w:t>
      </w:r>
      <w:r w:rsidR="00591FEB" w:rsidRPr="00703234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Pr="00703234">
        <w:rPr>
          <w:rFonts w:asciiTheme="majorBidi" w:hAnsiTheme="majorBidi" w:cstheme="majorBidi"/>
          <w:bCs/>
          <w:sz w:val="28"/>
          <w:szCs w:val="28"/>
        </w:rPr>
        <w:t xml:space="preserve">Инкубационный период  длится  2-12 недель. Одновременное инфицирование HВV и  НDV  – </w:t>
      </w:r>
      <w:proofErr w:type="spellStart"/>
      <w:r w:rsidRPr="00703234">
        <w:rPr>
          <w:rFonts w:asciiTheme="majorBidi" w:hAnsiTheme="majorBidi" w:cstheme="majorBidi"/>
          <w:b/>
          <w:bCs/>
          <w:i/>
          <w:iCs/>
          <w:sz w:val="28"/>
          <w:szCs w:val="28"/>
        </w:rPr>
        <w:t>коинфекция</w:t>
      </w:r>
      <w:proofErr w:type="spellEnd"/>
      <w:r w:rsidRPr="00703234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Pr="00703234">
        <w:rPr>
          <w:rFonts w:asciiTheme="majorBidi" w:hAnsiTheme="majorBidi" w:cstheme="majorBidi"/>
          <w:bCs/>
          <w:sz w:val="28"/>
          <w:szCs w:val="28"/>
        </w:rPr>
        <w:t xml:space="preserve"> приводит к р</w:t>
      </w:r>
      <w:r w:rsidR="00591FEB" w:rsidRPr="00703234">
        <w:rPr>
          <w:rFonts w:asciiTheme="majorBidi" w:hAnsiTheme="majorBidi" w:cstheme="majorBidi"/>
          <w:bCs/>
          <w:sz w:val="28"/>
          <w:szCs w:val="28"/>
        </w:rPr>
        <w:t xml:space="preserve">азвитию умеренной формы болезни. </w:t>
      </w:r>
      <w:r w:rsidRPr="00703234">
        <w:rPr>
          <w:rFonts w:asciiTheme="majorBidi" w:hAnsiTheme="majorBidi" w:cstheme="majorBidi"/>
          <w:bCs/>
          <w:sz w:val="28"/>
          <w:szCs w:val="28"/>
        </w:rPr>
        <w:t xml:space="preserve">Инфицирование  НDV больных хронической  формой гепатита – </w:t>
      </w:r>
      <w:r w:rsidRPr="00703234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суперинфекция  </w:t>
      </w:r>
      <w:r w:rsidRPr="00703234">
        <w:rPr>
          <w:rFonts w:asciiTheme="majorBidi" w:hAnsiTheme="majorBidi" w:cstheme="majorBidi"/>
          <w:bCs/>
          <w:sz w:val="28"/>
          <w:szCs w:val="28"/>
        </w:rPr>
        <w:t xml:space="preserve"> утяжеляет течение инфекции, приводя к развитию острой печеночной недостаточности и цирроза печени (</w:t>
      </w:r>
      <w:proofErr w:type="spellStart"/>
      <w:r w:rsidRPr="00703234">
        <w:rPr>
          <w:rFonts w:asciiTheme="majorBidi" w:hAnsiTheme="majorBidi" w:cstheme="majorBidi"/>
          <w:bCs/>
          <w:sz w:val="28"/>
          <w:szCs w:val="28"/>
        </w:rPr>
        <w:t>фульминантный</w:t>
      </w:r>
      <w:proofErr w:type="spellEnd"/>
      <w:r w:rsidRPr="00703234">
        <w:rPr>
          <w:rFonts w:asciiTheme="majorBidi" w:hAnsiTheme="majorBidi" w:cstheme="majorBidi"/>
          <w:bCs/>
          <w:sz w:val="28"/>
          <w:szCs w:val="28"/>
        </w:rPr>
        <w:t xml:space="preserve"> гепатит). </w:t>
      </w:r>
    </w:p>
    <w:p w14:paraId="13431D3F" w14:textId="1D705511" w:rsidR="00701B72" w:rsidRPr="00703234" w:rsidRDefault="00591FEB" w:rsidP="007E620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03234">
        <w:rPr>
          <w:rFonts w:asciiTheme="majorBidi" w:hAnsiTheme="majorBidi" w:cstheme="majorBidi"/>
          <w:b/>
          <w:bCs/>
          <w:sz w:val="28"/>
          <w:szCs w:val="28"/>
        </w:rPr>
        <w:t xml:space="preserve">Диагностика гепатита D. 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Диагностика основана на определении дельта-антигена и антител  (анти-НDV </w:t>
      </w:r>
      <w:proofErr w:type="spellStart"/>
      <w:r w:rsidR="007E620D" w:rsidRPr="00703234">
        <w:rPr>
          <w:rFonts w:asciiTheme="majorBidi" w:hAnsiTheme="majorBidi" w:cstheme="majorBidi"/>
          <w:bCs/>
          <w:sz w:val="28"/>
          <w:szCs w:val="28"/>
        </w:rPr>
        <w:t>IgM</w:t>
      </w:r>
      <w:proofErr w:type="spellEnd"/>
      <w:r w:rsidR="007E620D" w:rsidRPr="00703234">
        <w:rPr>
          <w:rFonts w:asciiTheme="majorBidi" w:hAnsiTheme="majorBidi" w:cstheme="majorBidi"/>
          <w:bCs/>
          <w:sz w:val="28"/>
          <w:szCs w:val="28"/>
        </w:rPr>
        <w:t>) с помощью ИФА в сыворотке крови больного. РНК вируса выявляют методом  ПЦР.</w:t>
      </w:r>
      <w:r w:rsidR="007E620D" w:rsidRPr="0070323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6295463D" w14:textId="0A723BC7" w:rsidR="00591FEB" w:rsidRPr="00703234" w:rsidRDefault="00591FEB" w:rsidP="007E620D">
      <w:pPr>
        <w:spacing w:after="0" w:line="240" w:lineRule="auto"/>
        <w:ind w:firstLine="36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03234">
        <w:rPr>
          <w:rFonts w:asciiTheme="majorBidi" w:hAnsiTheme="majorBidi" w:cstheme="majorBidi"/>
          <w:b/>
          <w:bCs/>
          <w:sz w:val="28"/>
          <w:szCs w:val="28"/>
        </w:rPr>
        <w:lastRenderedPageBreak/>
        <w:t>Вирус гепатита C</w:t>
      </w:r>
    </w:p>
    <w:p w14:paraId="765F459C" w14:textId="17BF5627" w:rsidR="00701B72" w:rsidRPr="00703234" w:rsidRDefault="007E620D" w:rsidP="007E620D">
      <w:pPr>
        <w:spacing w:after="0" w:line="240" w:lineRule="auto"/>
        <w:ind w:firstLine="360"/>
        <w:jc w:val="both"/>
        <w:rPr>
          <w:rFonts w:asciiTheme="majorBidi" w:hAnsiTheme="majorBidi" w:cstheme="majorBidi"/>
          <w:bCs/>
          <w:sz w:val="28"/>
          <w:szCs w:val="28"/>
        </w:rPr>
      </w:pPr>
      <w:r w:rsidRPr="00703234">
        <w:rPr>
          <w:rFonts w:asciiTheme="majorBidi" w:hAnsiTheme="majorBidi" w:cstheme="majorBidi"/>
          <w:bCs/>
          <w:sz w:val="28"/>
          <w:szCs w:val="28"/>
        </w:rPr>
        <w:t xml:space="preserve">Вирус гепатита C  (НCV) относится к семейству  </w:t>
      </w:r>
      <w:proofErr w:type="spellStart"/>
      <w:r w:rsidRPr="00703234">
        <w:rPr>
          <w:rFonts w:asciiTheme="majorBidi" w:hAnsiTheme="majorBidi" w:cstheme="majorBidi"/>
          <w:bCs/>
          <w:i/>
          <w:iCs/>
          <w:sz w:val="28"/>
          <w:szCs w:val="28"/>
        </w:rPr>
        <w:t>Flaviviridae</w:t>
      </w:r>
      <w:proofErr w:type="spellEnd"/>
      <w:r w:rsidRPr="00703234">
        <w:rPr>
          <w:rFonts w:asciiTheme="majorBidi" w:hAnsiTheme="majorBidi" w:cstheme="majorBidi"/>
          <w:bCs/>
          <w:sz w:val="28"/>
          <w:szCs w:val="28"/>
        </w:rPr>
        <w:t xml:space="preserve">  роду </w:t>
      </w:r>
      <w:proofErr w:type="spellStart"/>
      <w:r w:rsidRPr="00703234">
        <w:rPr>
          <w:rFonts w:asciiTheme="majorBidi" w:hAnsiTheme="majorBidi" w:cstheme="majorBidi"/>
          <w:bCs/>
          <w:i/>
          <w:iCs/>
          <w:sz w:val="28"/>
          <w:szCs w:val="28"/>
        </w:rPr>
        <w:t>Hepacivirus</w:t>
      </w:r>
      <w:proofErr w:type="spellEnd"/>
      <w:r w:rsidRPr="00703234">
        <w:rPr>
          <w:rFonts w:asciiTheme="majorBidi" w:hAnsiTheme="majorBidi" w:cstheme="majorBidi"/>
          <w:bCs/>
          <w:sz w:val="28"/>
          <w:szCs w:val="28"/>
        </w:rPr>
        <w:t xml:space="preserve"> . Вирус гепатита С, схожий по структуре с другими вирусами семейства  </w:t>
      </w:r>
      <w:proofErr w:type="spellStart"/>
      <w:r w:rsidRPr="00703234">
        <w:rPr>
          <w:rFonts w:asciiTheme="majorBidi" w:hAnsiTheme="majorBidi" w:cstheme="majorBidi"/>
          <w:bCs/>
          <w:i/>
          <w:iCs/>
          <w:sz w:val="28"/>
          <w:szCs w:val="28"/>
        </w:rPr>
        <w:t>Flaviviridae</w:t>
      </w:r>
      <w:proofErr w:type="spellEnd"/>
      <w:r w:rsidRPr="00703234">
        <w:rPr>
          <w:rFonts w:asciiTheme="majorBidi" w:hAnsiTheme="majorBidi" w:cstheme="majorBidi"/>
          <w:bCs/>
          <w:sz w:val="28"/>
          <w:szCs w:val="28"/>
        </w:rPr>
        <w:t xml:space="preserve">, сложноустроенный сферической формы диаметром 50-60 нм. Геном образует однонитевая плюс-РНК. </w:t>
      </w:r>
      <w:proofErr w:type="spellStart"/>
      <w:r w:rsidRPr="00703234">
        <w:rPr>
          <w:rFonts w:asciiTheme="majorBidi" w:hAnsiTheme="majorBidi" w:cstheme="majorBidi"/>
          <w:bCs/>
          <w:sz w:val="28"/>
          <w:szCs w:val="28"/>
        </w:rPr>
        <w:t>Нуклеокапсид</w:t>
      </w:r>
      <w:proofErr w:type="spellEnd"/>
      <w:r w:rsidRPr="00703234">
        <w:rPr>
          <w:rFonts w:asciiTheme="majorBidi" w:hAnsiTheme="majorBidi" w:cstheme="majorBidi"/>
          <w:bCs/>
          <w:sz w:val="28"/>
          <w:szCs w:val="28"/>
        </w:rPr>
        <w:t xml:space="preserve">  снаружи окружен двухслойной липопротеиновой оболочкой, которая содержит на своей поверхности гликопротеины </w:t>
      </w:r>
      <w:r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E1 </w:t>
      </w:r>
      <w:r w:rsidRPr="00703234">
        <w:rPr>
          <w:rFonts w:asciiTheme="majorBidi" w:hAnsiTheme="majorBidi" w:cstheme="majorBidi"/>
          <w:bCs/>
          <w:sz w:val="28"/>
          <w:szCs w:val="28"/>
        </w:rPr>
        <w:t>и</w:t>
      </w:r>
      <w:r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 E2  (</w:t>
      </w:r>
      <w:r w:rsidRPr="00703234">
        <w:rPr>
          <w:rFonts w:asciiTheme="majorBidi" w:hAnsiTheme="majorBidi" w:cstheme="majorBidi"/>
          <w:bCs/>
          <w:sz w:val="28"/>
          <w:szCs w:val="28"/>
        </w:rPr>
        <w:t>от англ.</w:t>
      </w:r>
      <w:r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 </w:t>
      </w:r>
      <w:r w:rsidRPr="00703234">
        <w:rPr>
          <w:rFonts w:asciiTheme="majorBidi" w:hAnsiTheme="majorBidi" w:cstheme="majorBidi"/>
          <w:bCs/>
          <w:i/>
          <w:iCs/>
          <w:sz w:val="28"/>
          <w:szCs w:val="28"/>
          <w:lang w:val="az-Latn-AZ"/>
        </w:rPr>
        <w:t>envelоpe</w:t>
      </w:r>
      <w:r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 - </w:t>
      </w:r>
      <w:r w:rsidRPr="00703234">
        <w:rPr>
          <w:rFonts w:asciiTheme="majorBidi" w:hAnsiTheme="majorBidi" w:cstheme="majorBidi"/>
          <w:bCs/>
          <w:sz w:val="28"/>
          <w:szCs w:val="28"/>
        </w:rPr>
        <w:t>оболочка</w:t>
      </w:r>
      <w:r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>)</w:t>
      </w:r>
      <w:r w:rsidRPr="00703234">
        <w:rPr>
          <w:rFonts w:asciiTheme="majorBidi" w:hAnsiTheme="majorBidi" w:cstheme="majorBidi"/>
          <w:bCs/>
          <w:sz w:val="28"/>
          <w:szCs w:val="28"/>
        </w:rPr>
        <w:t xml:space="preserve">.Выделяют  </w:t>
      </w:r>
      <w:r w:rsidRPr="00703234">
        <w:rPr>
          <w:rFonts w:asciiTheme="majorBidi" w:hAnsiTheme="majorBidi" w:cstheme="majorBidi"/>
          <w:b/>
          <w:bCs/>
          <w:i/>
          <w:iCs/>
          <w:sz w:val="28"/>
          <w:szCs w:val="28"/>
        </w:rPr>
        <w:t>6 генотипов</w:t>
      </w:r>
      <w:r w:rsidRPr="00703234">
        <w:rPr>
          <w:rFonts w:asciiTheme="majorBidi" w:hAnsiTheme="majorBidi" w:cstheme="majorBidi"/>
          <w:bCs/>
          <w:sz w:val="28"/>
          <w:szCs w:val="28"/>
        </w:rPr>
        <w:t xml:space="preserve"> ,которые в свою очередь подразделяются на 100 </w:t>
      </w:r>
      <w:proofErr w:type="spellStart"/>
      <w:r w:rsidRPr="00703234">
        <w:rPr>
          <w:rFonts w:asciiTheme="majorBidi" w:hAnsiTheme="majorBidi" w:cstheme="majorBidi"/>
          <w:bCs/>
          <w:sz w:val="28"/>
          <w:szCs w:val="28"/>
        </w:rPr>
        <w:t>субтипов</w:t>
      </w:r>
      <w:proofErr w:type="spellEnd"/>
      <w:r w:rsidRPr="00703234">
        <w:rPr>
          <w:rFonts w:asciiTheme="majorBidi" w:hAnsiTheme="majorBidi" w:cstheme="majorBidi"/>
          <w:bCs/>
          <w:sz w:val="28"/>
          <w:szCs w:val="28"/>
        </w:rPr>
        <w:t>. По последовательности нуклеотидов генотипы отличаются между собой более че</w:t>
      </w:r>
      <w:r w:rsidR="00591FEB" w:rsidRPr="00703234">
        <w:rPr>
          <w:rFonts w:asciiTheme="majorBidi" w:hAnsiTheme="majorBidi" w:cstheme="majorBidi"/>
          <w:bCs/>
          <w:sz w:val="28"/>
          <w:szCs w:val="28"/>
        </w:rPr>
        <w:t xml:space="preserve">м на 25%, а </w:t>
      </w:r>
      <w:proofErr w:type="spellStart"/>
      <w:r w:rsidR="00591FEB" w:rsidRPr="00703234">
        <w:rPr>
          <w:rFonts w:asciiTheme="majorBidi" w:hAnsiTheme="majorBidi" w:cstheme="majorBidi"/>
          <w:bCs/>
          <w:sz w:val="28"/>
          <w:szCs w:val="28"/>
        </w:rPr>
        <w:t>субтипы</w:t>
      </w:r>
      <w:proofErr w:type="spellEnd"/>
      <w:r w:rsidR="00591FEB" w:rsidRPr="00703234">
        <w:rPr>
          <w:rFonts w:asciiTheme="majorBidi" w:hAnsiTheme="majorBidi" w:cstheme="majorBidi"/>
          <w:bCs/>
          <w:sz w:val="28"/>
          <w:szCs w:val="28"/>
        </w:rPr>
        <w:t xml:space="preserve"> - на 15-25%. </w:t>
      </w:r>
      <w:r w:rsidRPr="00703234">
        <w:rPr>
          <w:rFonts w:asciiTheme="majorBidi" w:hAnsiTheme="majorBidi" w:cstheme="majorBidi"/>
          <w:bCs/>
          <w:sz w:val="28"/>
          <w:szCs w:val="28"/>
        </w:rPr>
        <w:t xml:space="preserve"> Наиболее часто распространены 1-4-ый генотипы вируса гепатита С</w:t>
      </w:r>
    </w:p>
    <w:p w14:paraId="2E44C91D" w14:textId="77777777" w:rsidR="00701B72" w:rsidRPr="00703234" w:rsidRDefault="00591FEB" w:rsidP="007E620D">
      <w:pPr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703234">
        <w:rPr>
          <w:rFonts w:asciiTheme="majorBidi" w:hAnsiTheme="majorBidi" w:cstheme="majorBidi"/>
          <w:b/>
          <w:bCs/>
          <w:sz w:val="28"/>
          <w:szCs w:val="28"/>
        </w:rPr>
        <w:t xml:space="preserve">Репродукция. 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Репродукция вируса гепатита C происходит  в цитоплазме </w:t>
      </w:r>
      <w:proofErr w:type="spellStart"/>
      <w:r w:rsidR="007E620D" w:rsidRPr="00703234">
        <w:rPr>
          <w:rFonts w:asciiTheme="majorBidi" w:hAnsiTheme="majorBidi" w:cstheme="majorBidi"/>
          <w:bCs/>
          <w:sz w:val="28"/>
          <w:szCs w:val="28"/>
        </w:rPr>
        <w:t>гепатоцитов</w:t>
      </w:r>
      <w:proofErr w:type="spellEnd"/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 клетки-хозяина. Вирус проникает в клетку путем рецептор-зависимого эндоцитоза. В последующем происходит слияние вирусной оболочки с мембраной </w:t>
      </w:r>
      <w:proofErr w:type="spellStart"/>
      <w:r w:rsidR="007E620D" w:rsidRPr="00703234">
        <w:rPr>
          <w:rFonts w:asciiTheme="majorBidi" w:hAnsiTheme="majorBidi" w:cstheme="majorBidi"/>
          <w:bCs/>
          <w:sz w:val="28"/>
          <w:szCs w:val="28"/>
        </w:rPr>
        <w:t>эндосомы</w:t>
      </w:r>
      <w:proofErr w:type="spellEnd"/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. Геномная РНК участвует в синтезе </w:t>
      </w:r>
      <w:proofErr w:type="spellStart"/>
      <w:r w:rsidR="007E620D" w:rsidRPr="00703234">
        <w:rPr>
          <w:rFonts w:asciiTheme="majorBidi" w:hAnsiTheme="majorBidi" w:cstheme="majorBidi"/>
          <w:bCs/>
          <w:sz w:val="28"/>
          <w:szCs w:val="28"/>
        </w:rPr>
        <w:t>полипротеина</w:t>
      </w:r>
      <w:proofErr w:type="spellEnd"/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. В результате расщепления </w:t>
      </w:r>
      <w:proofErr w:type="spellStart"/>
      <w:r w:rsidR="007E620D" w:rsidRPr="00703234">
        <w:rPr>
          <w:rFonts w:asciiTheme="majorBidi" w:hAnsiTheme="majorBidi" w:cstheme="majorBidi"/>
          <w:bCs/>
          <w:sz w:val="28"/>
          <w:szCs w:val="28"/>
        </w:rPr>
        <w:t>полипротеина</w:t>
      </w:r>
      <w:proofErr w:type="spellEnd"/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 вирусными и клеточными протеазами происходит формирование структурных и неструктурных белков вируса. Созревание происходит путем почкования не через плазматическую мембрану, а через мембраны эндоплазматической сети. Зрелые вирионы собираются во внутриклеточных  вакуолях. </w:t>
      </w:r>
    </w:p>
    <w:p w14:paraId="10BE0352" w14:textId="5C955746" w:rsidR="00701B72" w:rsidRPr="00703234" w:rsidRDefault="00591FEB" w:rsidP="007E620D">
      <w:pPr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703234">
        <w:rPr>
          <w:rFonts w:asciiTheme="majorBidi" w:hAnsiTheme="majorBidi" w:cstheme="majorBidi"/>
          <w:b/>
          <w:bCs/>
          <w:sz w:val="28"/>
          <w:szCs w:val="28"/>
        </w:rPr>
        <w:t xml:space="preserve">Культивирование. 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Вирус не культивируется на куриных эмбрионах, не обладает гемолитической и </w:t>
      </w:r>
      <w:proofErr w:type="spellStart"/>
      <w:r w:rsidR="007E620D" w:rsidRPr="00703234">
        <w:rPr>
          <w:rFonts w:asciiTheme="majorBidi" w:hAnsiTheme="majorBidi" w:cstheme="majorBidi"/>
          <w:bCs/>
          <w:sz w:val="28"/>
          <w:szCs w:val="28"/>
        </w:rPr>
        <w:t>гемагглютинирующей</w:t>
      </w:r>
      <w:proofErr w:type="spellEnd"/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 активностью.</w:t>
      </w:r>
      <w:r w:rsidRPr="00703234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В качестве экспериментальной  модели заражают шимпанзе. Вирус трудно адаптируется к  культивированию в культуре клеток. </w:t>
      </w:r>
      <w:r w:rsidRPr="00703234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>Чувствителен к эфиру, детергентам, УФ-лучам, нагреванию до 50</w:t>
      </w:r>
      <w:r w:rsidR="007E620D" w:rsidRPr="00703234">
        <w:rPr>
          <w:rFonts w:asciiTheme="majorBidi" w:hAnsiTheme="majorBidi" w:cstheme="majorBidi"/>
          <w:bCs/>
          <w:sz w:val="28"/>
          <w:szCs w:val="28"/>
          <w:vertAlign w:val="superscript"/>
        </w:rPr>
        <w:t>0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>C.</w:t>
      </w:r>
    </w:p>
    <w:p w14:paraId="151F314D" w14:textId="2B036B8F" w:rsidR="00701B72" w:rsidRPr="00703234" w:rsidRDefault="00591FEB" w:rsidP="007E620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03234">
        <w:rPr>
          <w:rFonts w:asciiTheme="majorBidi" w:hAnsiTheme="majorBidi" w:cstheme="majorBidi"/>
          <w:b/>
          <w:bCs/>
          <w:sz w:val="28"/>
          <w:szCs w:val="28"/>
        </w:rPr>
        <w:t xml:space="preserve">Источник инфекции и пути передачи. 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>Источник инфекции – вирусоноситель и инфицированный человек</w:t>
      </w:r>
      <w:r w:rsidR="007E620D" w:rsidRPr="00703234">
        <w:rPr>
          <w:rFonts w:asciiTheme="majorBidi" w:hAnsiTheme="majorBidi" w:cstheme="majorBidi"/>
          <w:bCs/>
          <w:sz w:val="28"/>
          <w:szCs w:val="28"/>
          <w:lang w:val="az-Latn-AZ"/>
        </w:rPr>
        <w:t>.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 Заражение вирусом гепатита С аналогично заражению ВГВ. </w:t>
      </w:r>
      <w:proofErr w:type="spellStart"/>
      <w:r w:rsidR="007E620D" w:rsidRPr="00703234">
        <w:rPr>
          <w:rFonts w:asciiTheme="majorBidi" w:hAnsiTheme="majorBidi" w:cstheme="majorBidi"/>
          <w:bCs/>
          <w:sz w:val="28"/>
          <w:szCs w:val="28"/>
        </w:rPr>
        <w:t>Трансплацентарное</w:t>
      </w:r>
      <w:proofErr w:type="spellEnd"/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 заражение ВГС  происходит реже (3-10% случаев), не установлено случаев заражения через материнское молоко. Приблизительно  7-8%  случаев заражения приходится на половой путь передачи.</w:t>
      </w:r>
      <w:r w:rsidR="007E620D" w:rsidRPr="0070323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6271C417" w14:textId="64A8033D" w:rsidR="00701B72" w:rsidRPr="00703234" w:rsidRDefault="00591FEB" w:rsidP="007E620D">
      <w:pPr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703234">
        <w:rPr>
          <w:rFonts w:asciiTheme="majorBidi" w:hAnsiTheme="majorBidi" w:cstheme="majorBidi"/>
          <w:b/>
          <w:bCs/>
          <w:sz w:val="28"/>
          <w:szCs w:val="28"/>
        </w:rPr>
        <w:t xml:space="preserve">Патогенез и клинические проявления заболевания. 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Инкубационный период составляет  6-7 недель. Патогенез гепатита С связан с поражением печени вследствие размножения вируса в </w:t>
      </w:r>
      <w:proofErr w:type="spellStart"/>
      <w:r w:rsidR="007E620D" w:rsidRPr="00703234">
        <w:rPr>
          <w:rFonts w:asciiTheme="majorBidi" w:hAnsiTheme="majorBidi" w:cstheme="majorBidi"/>
          <w:bCs/>
          <w:sz w:val="28"/>
          <w:szCs w:val="28"/>
        </w:rPr>
        <w:t>гепатоцитах</w:t>
      </w:r>
      <w:proofErr w:type="spellEnd"/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. Клиническое течение гепатита С более легкое, чем гепатита В. Заболевание часто протекает в субклинической форме. </w:t>
      </w:r>
      <w:r w:rsidRPr="00703234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>В 20-30% случаев заболевание сопровождается желтухой, в 10-20% - развиваются неспецифические симптомы: температура, анорексия, слабость, боли в области  живота.</w:t>
      </w:r>
      <w:r w:rsidRPr="00703234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Часто встречаются </w:t>
      </w:r>
      <w:proofErr w:type="spellStart"/>
      <w:r w:rsidR="007E620D" w:rsidRPr="00703234">
        <w:rPr>
          <w:rFonts w:asciiTheme="majorBidi" w:hAnsiTheme="majorBidi" w:cstheme="majorBidi"/>
          <w:bCs/>
          <w:sz w:val="28"/>
          <w:szCs w:val="28"/>
        </w:rPr>
        <w:t>безжелтушные</w:t>
      </w:r>
      <w:proofErr w:type="spellEnd"/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 формы, выявить которые можно по увеличению </w:t>
      </w:r>
      <w:proofErr w:type="spellStart"/>
      <w:r w:rsidR="007E620D" w:rsidRPr="00703234">
        <w:rPr>
          <w:rFonts w:asciiTheme="majorBidi" w:hAnsiTheme="majorBidi" w:cstheme="majorBidi"/>
          <w:bCs/>
          <w:sz w:val="28"/>
          <w:szCs w:val="28"/>
        </w:rPr>
        <w:t>аланинтрансаминазы</w:t>
      </w:r>
      <w:proofErr w:type="spellEnd"/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 в крови. У 70-90% больных развивается  </w:t>
      </w:r>
      <w:r w:rsidR="007E620D" w:rsidRPr="00703234">
        <w:rPr>
          <w:rFonts w:asciiTheme="majorBidi" w:hAnsiTheme="majorBidi" w:cstheme="majorBidi"/>
          <w:bCs/>
          <w:i/>
          <w:iCs/>
          <w:sz w:val="28"/>
          <w:szCs w:val="28"/>
        </w:rPr>
        <w:t>хронический гепатит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, среди которых  отмечается </w:t>
      </w:r>
      <w:r w:rsidR="007E620D" w:rsidRPr="00703234">
        <w:rPr>
          <w:rFonts w:asciiTheme="majorBidi" w:hAnsiTheme="majorBidi" w:cstheme="majorBidi"/>
          <w:bCs/>
          <w:i/>
          <w:iCs/>
          <w:sz w:val="28"/>
          <w:szCs w:val="28"/>
        </w:rPr>
        <w:t xml:space="preserve">хронический </w:t>
      </w:r>
      <w:r w:rsidR="007E620D" w:rsidRPr="00703234">
        <w:rPr>
          <w:rFonts w:asciiTheme="majorBidi" w:hAnsiTheme="majorBidi" w:cstheme="majorBidi"/>
          <w:bCs/>
          <w:i/>
          <w:iCs/>
          <w:sz w:val="28"/>
          <w:szCs w:val="28"/>
        </w:rPr>
        <w:lastRenderedPageBreak/>
        <w:t>активный гепатит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  и приблизительно в 10-20% случаев </w:t>
      </w:r>
      <w:r w:rsidR="007E620D" w:rsidRPr="00703234">
        <w:rPr>
          <w:rFonts w:asciiTheme="majorBidi" w:hAnsiTheme="majorBidi" w:cstheme="majorBidi"/>
          <w:bCs/>
          <w:i/>
          <w:iCs/>
          <w:sz w:val="28"/>
          <w:szCs w:val="28"/>
        </w:rPr>
        <w:t>цирроз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, реже развивается  </w:t>
      </w:r>
      <w:r w:rsidR="007E620D" w:rsidRPr="00703234">
        <w:rPr>
          <w:rFonts w:asciiTheme="majorBidi" w:hAnsiTheme="majorBidi" w:cstheme="majorBidi"/>
          <w:bCs/>
          <w:i/>
          <w:iCs/>
          <w:sz w:val="28"/>
          <w:szCs w:val="28"/>
        </w:rPr>
        <w:t>гепатоцеллюлярная карцинома.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Pr="00703234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>При</w:t>
      </w:r>
      <w:r w:rsidR="007E620D" w:rsidRPr="00703234">
        <w:rPr>
          <w:rFonts w:asciiTheme="majorBidi" w:hAnsiTheme="majorBidi" w:cstheme="majorBidi"/>
          <w:bCs/>
          <w:i/>
          <w:iCs/>
          <w:sz w:val="28"/>
          <w:szCs w:val="28"/>
        </w:rPr>
        <w:t xml:space="preserve"> 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>заражении</w:t>
      </w:r>
      <w:r w:rsidR="007E620D" w:rsidRPr="00703234">
        <w:rPr>
          <w:rFonts w:asciiTheme="majorBidi" w:hAnsiTheme="majorBidi" w:cstheme="majorBidi"/>
          <w:bCs/>
          <w:i/>
          <w:iCs/>
          <w:sz w:val="28"/>
          <w:szCs w:val="28"/>
        </w:rPr>
        <w:t xml:space="preserve">, 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>вызванном</w:t>
      </w:r>
      <w:r w:rsidR="007E620D" w:rsidRPr="00703234">
        <w:rPr>
          <w:rFonts w:asciiTheme="majorBidi" w:hAnsiTheme="majorBidi" w:cstheme="majorBidi"/>
          <w:bCs/>
          <w:i/>
          <w:iCs/>
          <w:sz w:val="28"/>
          <w:szCs w:val="28"/>
        </w:rPr>
        <w:t xml:space="preserve"> 3 генотипом  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>наиболее часто наблюдаются случаи самоизлечения</w:t>
      </w:r>
      <w:r w:rsidR="007E620D" w:rsidRPr="00703234">
        <w:rPr>
          <w:rFonts w:asciiTheme="majorBidi" w:hAnsiTheme="majorBidi" w:cstheme="majorBidi"/>
          <w:bCs/>
          <w:i/>
          <w:iCs/>
          <w:sz w:val="28"/>
          <w:szCs w:val="28"/>
        </w:rPr>
        <w:t>. 4 генотип</w:t>
      </w:r>
      <w:r w:rsidR="007E620D" w:rsidRPr="00703234">
        <w:rPr>
          <w:rFonts w:asciiTheme="majorBidi" w:hAnsiTheme="majorBidi" w:cstheme="majorBidi"/>
          <w:bCs/>
          <w:sz w:val="28"/>
          <w:szCs w:val="28"/>
        </w:rPr>
        <w:t xml:space="preserve"> вызывает острое  заболевание, склонное к переходу в хроническую форму</w:t>
      </w:r>
    </w:p>
    <w:p w14:paraId="60B61C67" w14:textId="563CB253" w:rsidR="00701B72" w:rsidRPr="00703234" w:rsidRDefault="007E620D" w:rsidP="007E620D">
      <w:pPr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703234">
        <w:rPr>
          <w:rFonts w:asciiTheme="majorBidi" w:hAnsiTheme="majorBidi" w:cstheme="majorBidi"/>
          <w:b/>
          <w:bCs/>
          <w:sz w:val="28"/>
          <w:szCs w:val="28"/>
        </w:rPr>
        <w:t xml:space="preserve">Микробиологическая диагностика. </w:t>
      </w:r>
      <w:r w:rsidRPr="00703234">
        <w:rPr>
          <w:rFonts w:asciiTheme="majorBidi" w:hAnsiTheme="majorBidi" w:cstheme="majorBidi"/>
          <w:bCs/>
          <w:sz w:val="28"/>
          <w:szCs w:val="28"/>
        </w:rPr>
        <w:t>Серологическое исследование направлено на определение антител с помощью ИФА. У 50-70% лиц антитела к ВГС появляются одновременно с развитием клинических признаков, в остальных случаях они появляются спустя 3-6 недель и сохраняются в крови очень долго (более 25 лет). Обнаружение в крови больного вирусной РНК проводят с помощью  реал-тайм ПЦР.  Этим  методом возможно определить генотип вируса гепатита С.</w:t>
      </w:r>
    </w:p>
    <w:p w14:paraId="565FABD6" w14:textId="2655706D" w:rsidR="00701B72" w:rsidRPr="00703234" w:rsidRDefault="007E620D" w:rsidP="007E620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03234">
        <w:rPr>
          <w:rFonts w:asciiTheme="majorBidi" w:hAnsiTheme="majorBidi" w:cstheme="majorBidi"/>
          <w:b/>
          <w:bCs/>
          <w:sz w:val="28"/>
          <w:szCs w:val="28"/>
        </w:rPr>
        <w:t>Лечение</w:t>
      </w:r>
      <w:r w:rsidRPr="00703234">
        <w:rPr>
          <w:rFonts w:asciiTheme="majorBidi" w:hAnsiTheme="majorBidi" w:cstheme="majorBidi"/>
          <w:bCs/>
          <w:sz w:val="28"/>
          <w:szCs w:val="28"/>
        </w:rPr>
        <w:t xml:space="preserve">. В настоящее время для лечения  гепатита C применяют комбинацию </w:t>
      </w:r>
      <w:r w:rsidRPr="00703234">
        <w:rPr>
          <w:rFonts w:asciiTheme="majorBidi" w:hAnsiTheme="majorBidi" w:cstheme="majorBidi"/>
          <w:bCs/>
          <w:i/>
          <w:iCs/>
          <w:sz w:val="28"/>
          <w:szCs w:val="28"/>
        </w:rPr>
        <w:t>альфа-интерферона и рибавирина</w:t>
      </w:r>
      <w:r w:rsidRPr="00703234">
        <w:rPr>
          <w:rFonts w:asciiTheme="majorBidi" w:hAnsiTheme="majorBidi" w:cstheme="majorBidi"/>
          <w:bCs/>
          <w:sz w:val="28"/>
          <w:szCs w:val="28"/>
        </w:rPr>
        <w:t xml:space="preserve">. У  некоторых пациентов такое лечение является эффективным (50%). Вирус  гепатита С </w:t>
      </w:r>
      <w:r w:rsidRPr="00703234">
        <w:rPr>
          <w:rFonts w:asciiTheme="majorBidi" w:hAnsiTheme="majorBidi" w:cstheme="majorBidi"/>
          <w:bCs/>
          <w:i/>
          <w:iCs/>
          <w:sz w:val="28"/>
          <w:szCs w:val="28"/>
        </w:rPr>
        <w:t xml:space="preserve"> 1 генотипа </w:t>
      </w:r>
      <w:r w:rsidRPr="00703234">
        <w:rPr>
          <w:rFonts w:asciiTheme="majorBidi" w:hAnsiTheme="majorBidi" w:cstheme="majorBidi"/>
          <w:bCs/>
          <w:sz w:val="28"/>
          <w:szCs w:val="28"/>
        </w:rPr>
        <w:t xml:space="preserve">в меньшей степени реагирует на воздействие интерферона и рибавирина. Пациенты, инфицированные вирусом гепатита </w:t>
      </w:r>
      <w:r w:rsidRPr="00703234">
        <w:rPr>
          <w:rFonts w:asciiTheme="majorBidi" w:hAnsiTheme="majorBidi" w:cstheme="majorBidi"/>
          <w:bCs/>
          <w:i/>
          <w:iCs/>
          <w:sz w:val="28"/>
          <w:szCs w:val="28"/>
        </w:rPr>
        <w:t xml:space="preserve">2-генотипом </w:t>
      </w:r>
      <w:r w:rsidRPr="00703234">
        <w:rPr>
          <w:rFonts w:asciiTheme="majorBidi" w:hAnsiTheme="majorBidi" w:cstheme="majorBidi"/>
          <w:bCs/>
          <w:sz w:val="28"/>
          <w:szCs w:val="28"/>
        </w:rPr>
        <w:t>С  несколько легче поддаются лечению.</w:t>
      </w:r>
    </w:p>
    <w:p w14:paraId="7192061F" w14:textId="2D511E67" w:rsidR="007E620D" w:rsidRPr="00703234" w:rsidRDefault="007E620D" w:rsidP="007E620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03234">
        <w:rPr>
          <w:rFonts w:asciiTheme="majorBidi" w:hAnsiTheme="majorBidi" w:cstheme="majorBidi"/>
          <w:b/>
          <w:bCs/>
          <w:sz w:val="28"/>
          <w:szCs w:val="28"/>
        </w:rPr>
        <w:t>Вирус гепатита E</w:t>
      </w:r>
    </w:p>
    <w:p w14:paraId="313F52D2" w14:textId="53CA6DF8" w:rsidR="00701B72" w:rsidRPr="00703234" w:rsidRDefault="007E620D" w:rsidP="007E620D">
      <w:pPr>
        <w:spacing w:after="0" w:line="240" w:lineRule="auto"/>
        <w:ind w:firstLine="72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03234">
        <w:rPr>
          <w:rFonts w:asciiTheme="majorBidi" w:hAnsiTheme="majorBidi" w:cstheme="majorBidi"/>
          <w:b/>
          <w:bCs/>
          <w:sz w:val="28"/>
          <w:szCs w:val="28"/>
        </w:rPr>
        <w:t xml:space="preserve">Вирус гепатита E  (HЕV) относится к  неизвестному семейству, роду  </w:t>
      </w:r>
      <w:proofErr w:type="spellStart"/>
      <w:r w:rsidRPr="00703234">
        <w:rPr>
          <w:rFonts w:asciiTheme="majorBidi" w:hAnsiTheme="majorBidi" w:cstheme="majorBidi"/>
          <w:b/>
          <w:bCs/>
          <w:i/>
          <w:iCs/>
          <w:sz w:val="28"/>
          <w:szCs w:val="28"/>
        </w:rPr>
        <w:t>Hepevirus</w:t>
      </w:r>
      <w:proofErr w:type="spellEnd"/>
      <w:r w:rsidRPr="00703234">
        <w:rPr>
          <w:rFonts w:asciiTheme="majorBidi" w:hAnsiTheme="majorBidi" w:cstheme="majorBidi"/>
          <w:b/>
          <w:bCs/>
          <w:sz w:val="28"/>
          <w:szCs w:val="28"/>
        </w:rPr>
        <w:t xml:space="preserve"> .Вирус </w:t>
      </w:r>
      <w:proofErr w:type="spellStart"/>
      <w:r w:rsidRPr="00703234">
        <w:rPr>
          <w:rFonts w:asciiTheme="majorBidi" w:hAnsiTheme="majorBidi" w:cstheme="majorBidi"/>
          <w:b/>
          <w:bCs/>
          <w:sz w:val="28"/>
          <w:szCs w:val="28"/>
        </w:rPr>
        <w:t>безоболочечный</w:t>
      </w:r>
      <w:proofErr w:type="spellEnd"/>
      <w:r w:rsidRPr="00703234">
        <w:rPr>
          <w:rFonts w:asciiTheme="majorBidi" w:hAnsiTheme="majorBidi" w:cstheme="majorBidi"/>
          <w:b/>
          <w:bCs/>
          <w:sz w:val="28"/>
          <w:szCs w:val="28"/>
        </w:rPr>
        <w:t>, сферической формы диаметром  30-40 нм. Геном – однонитевая плюс-РНК</w:t>
      </w:r>
      <w:r w:rsidRPr="00703234">
        <w:rPr>
          <w:rFonts w:asciiTheme="majorBidi" w:hAnsiTheme="majorBidi" w:cstheme="majorBidi"/>
          <w:b/>
          <w:bCs/>
          <w:sz w:val="28"/>
          <w:szCs w:val="28"/>
          <w:lang w:val="az-Latn-AZ"/>
        </w:rPr>
        <w:t>.</w:t>
      </w:r>
    </w:p>
    <w:p w14:paraId="1EAFB77D" w14:textId="2617B60D" w:rsidR="007E620D" w:rsidRPr="00703234" w:rsidRDefault="007E620D" w:rsidP="007E620D">
      <w:pPr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703234">
        <w:rPr>
          <w:rFonts w:asciiTheme="majorBidi" w:hAnsiTheme="majorBidi" w:cstheme="majorBidi"/>
          <w:b/>
          <w:bCs/>
          <w:sz w:val="28"/>
          <w:szCs w:val="28"/>
        </w:rPr>
        <w:t xml:space="preserve">Гепатит E </w:t>
      </w:r>
      <w:r w:rsidRPr="00703234">
        <w:rPr>
          <w:rFonts w:asciiTheme="majorBidi" w:hAnsiTheme="majorBidi" w:cstheme="majorBidi"/>
          <w:b/>
          <w:bCs/>
          <w:sz w:val="28"/>
          <w:szCs w:val="28"/>
          <w:lang w:val="az-Latn-AZ"/>
        </w:rPr>
        <w:t xml:space="preserve"> (</w:t>
      </w:r>
      <w:r w:rsidRPr="00703234">
        <w:rPr>
          <w:rFonts w:asciiTheme="majorBidi" w:hAnsiTheme="majorBidi" w:cstheme="majorBidi"/>
          <w:b/>
          <w:bCs/>
          <w:sz w:val="28"/>
          <w:szCs w:val="28"/>
        </w:rPr>
        <w:t>патогенез</w:t>
      </w:r>
      <w:r w:rsidRPr="00703234">
        <w:rPr>
          <w:rFonts w:asciiTheme="majorBidi" w:hAnsiTheme="majorBidi" w:cstheme="majorBidi"/>
          <w:b/>
          <w:bCs/>
          <w:sz w:val="28"/>
          <w:szCs w:val="28"/>
          <w:lang w:val="az-Latn-AZ"/>
        </w:rPr>
        <w:t>)</w:t>
      </w:r>
      <w:r w:rsidRPr="00703234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Pr="00703234">
        <w:rPr>
          <w:rFonts w:asciiTheme="majorBidi" w:hAnsiTheme="majorBidi" w:cstheme="majorBidi"/>
          <w:bCs/>
          <w:sz w:val="28"/>
          <w:szCs w:val="28"/>
        </w:rPr>
        <w:t xml:space="preserve">Источник инфекции – больные люди, также может передаваться через некоторых животных (грызуны, кошки, свиньи и др.). </w:t>
      </w:r>
    </w:p>
    <w:p w14:paraId="3DEDB39C" w14:textId="5D83D88E" w:rsidR="00701B72" w:rsidRPr="00703234" w:rsidRDefault="007E620D" w:rsidP="007E620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03234">
        <w:rPr>
          <w:rFonts w:asciiTheme="majorBidi" w:hAnsiTheme="majorBidi" w:cstheme="majorBidi"/>
          <w:b/>
          <w:bCs/>
          <w:sz w:val="28"/>
          <w:szCs w:val="28"/>
        </w:rPr>
        <w:t xml:space="preserve">Эпидемиология </w:t>
      </w:r>
      <w:r w:rsidRPr="00703234">
        <w:rPr>
          <w:rFonts w:asciiTheme="majorBidi" w:hAnsiTheme="majorBidi" w:cstheme="majorBidi"/>
          <w:bCs/>
          <w:sz w:val="28"/>
          <w:szCs w:val="28"/>
        </w:rPr>
        <w:t>заболевания во многом аналогична гепатиту  A , путь передачи – алиментарный, в основном через воду. Инкубационный период не превышает 2-6 недель. Заболевание  сопровождается умеренным поражением печени, интоксикацией, реже желтухой.  Инфицирование беременных может закончиться летально. После перенесенного заболевания формируется стойкий иммунитет.</w:t>
      </w:r>
      <w:r w:rsidRPr="0070323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7C7ABD27" w14:textId="4EADAA8F" w:rsidR="007E620D" w:rsidRPr="00703234" w:rsidRDefault="007E620D" w:rsidP="007E620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03234">
        <w:rPr>
          <w:rFonts w:asciiTheme="majorBidi" w:hAnsiTheme="majorBidi" w:cstheme="majorBidi"/>
          <w:b/>
          <w:bCs/>
          <w:sz w:val="28"/>
          <w:szCs w:val="28"/>
        </w:rPr>
        <w:t>Вирус гепатита G</w:t>
      </w:r>
    </w:p>
    <w:p w14:paraId="4271FBC8" w14:textId="1A381E74" w:rsidR="00591FEB" w:rsidRPr="00703234" w:rsidRDefault="007E620D" w:rsidP="007E620D">
      <w:pPr>
        <w:spacing w:after="0" w:line="240" w:lineRule="auto"/>
        <w:ind w:firstLine="72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03234">
        <w:rPr>
          <w:rFonts w:asciiTheme="majorBidi" w:hAnsiTheme="majorBidi" w:cstheme="majorBidi"/>
          <w:b/>
          <w:bCs/>
          <w:sz w:val="28"/>
          <w:szCs w:val="28"/>
        </w:rPr>
        <w:t xml:space="preserve"> Вирус гепатита G как и </w:t>
      </w:r>
      <w:r w:rsidRPr="00703234">
        <w:rPr>
          <w:rFonts w:asciiTheme="majorBidi" w:hAnsiTheme="majorBidi" w:cstheme="majorBidi"/>
          <w:b/>
          <w:bCs/>
          <w:sz w:val="28"/>
          <w:szCs w:val="28"/>
          <w:lang w:val="az-Latn-AZ"/>
        </w:rPr>
        <w:t>H</w:t>
      </w:r>
      <w:r w:rsidRPr="00703234">
        <w:rPr>
          <w:rFonts w:asciiTheme="majorBidi" w:hAnsiTheme="majorBidi" w:cstheme="majorBidi"/>
          <w:b/>
          <w:bCs/>
          <w:sz w:val="28"/>
          <w:szCs w:val="28"/>
        </w:rPr>
        <w:t>С</w:t>
      </w:r>
      <w:r w:rsidRPr="00703234">
        <w:rPr>
          <w:rFonts w:asciiTheme="majorBidi" w:hAnsiTheme="majorBidi" w:cstheme="majorBidi"/>
          <w:b/>
          <w:bCs/>
          <w:sz w:val="28"/>
          <w:szCs w:val="28"/>
          <w:lang w:val="az-Latn-AZ"/>
        </w:rPr>
        <w:t>V</w:t>
      </w:r>
      <w:r w:rsidRPr="00703234">
        <w:rPr>
          <w:rFonts w:asciiTheme="majorBidi" w:hAnsiTheme="majorBidi" w:cstheme="majorBidi"/>
          <w:b/>
          <w:bCs/>
          <w:sz w:val="28"/>
          <w:szCs w:val="28"/>
        </w:rPr>
        <w:t xml:space="preserve"> относится к семейству  </w:t>
      </w:r>
      <w:proofErr w:type="spellStart"/>
      <w:r w:rsidRPr="00703234">
        <w:rPr>
          <w:rFonts w:asciiTheme="majorBidi" w:hAnsiTheme="majorBidi" w:cstheme="majorBidi"/>
          <w:b/>
          <w:bCs/>
          <w:i/>
          <w:iCs/>
          <w:sz w:val="28"/>
          <w:szCs w:val="28"/>
        </w:rPr>
        <w:t>Flaviviridae</w:t>
      </w:r>
      <w:proofErr w:type="spellEnd"/>
      <w:r w:rsidRPr="00703234">
        <w:rPr>
          <w:rFonts w:asciiTheme="majorBidi" w:hAnsiTheme="majorBidi" w:cstheme="majorBidi"/>
          <w:b/>
          <w:bCs/>
          <w:sz w:val="28"/>
          <w:szCs w:val="28"/>
        </w:rPr>
        <w:t xml:space="preserve"> роду  </w:t>
      </w:r>
      <w:proofErr w:type="spellStart"/>
      <w:r w:rsidRPr="00703234">
        <w:rPr>
          <w:rFonts w:asciiTheme="majorBidi" w:hAnsiTheme="majorBidi" w:cstheme="majorBidi"/>
          <w:b/>
          <w:bCs/>
          <w:i/>
          <w:iCs/>
          <w:sz w:val="28"/>
          <w:szCs w:val="28"/>
        </w:rPr>
        <w:t>Hepacivirus</w:t>
      </w:r>
      <w:proofErr w:type="spellEnd"/>
      <w:r w:rsidRPr="00703234">
        <w:rPr>
          <w:rFonts w:asciiTheme="majorBidi" w:hAnsiTheme="majorBidi" w:cstheme="majorBidi"/>
          <w:b/>
          <w:bCs/>
          <w:sz w:val="28"/>
          <w:szCs w:val="28"/>
        </w:rPr>
        <w:t>. Известно  5 генотипов вируса (A, B, C, D, E).</w:t>
      </w:r>
    </w:p>
    <w:p w14:paraId="05E09F09" w14:textId="3694FC08" w:rsidR="00591FEB" w:rsidRPr="00703234" w:rsidRDefault="00591FEB" w:rsidP="007E620D">
      <w:pPr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</w:p>
    <w:p w14:paraId="71E9248A" w14:textId="0ECFAE4E" w:rsidR="00591FEB" w:rsidRPr="00703234" w:rsidRDefault="00591FEB" w:rsidP="007E620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219ADB35" w14:textId="39DE9D33" w:rsidR="00591FEB" w:rsidRPr="00703234" w:rsidRDefault="00591FEB" w:rsidP="007E620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0D3597C5" w14:textId="63AE1BAF" w:rsidR="00591FEB" w:rsidRPr="00703234" w:rsidRDefault="00591FEB" w:rsidP="007E620D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409EF597" w14:textId="77777777" w:rsidR="00591FEB" w:rsidRPr="00703234" w:rsidRDefault="00591FEB" w:rsidP="007E620D">
      <w:pPr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</w:p>
    <w:p w14:paraId="5A9E2E8B" w14:textId="0571199C" w:rsidR="00047DF0" w:rsidRPr="00703234" w:rsidRDefault="00047DF0" w:rsidP="007E620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5A438E53" w14:textId="77777777" w:rsidR="00591FEB" w:rsidRPr="00703234" w:rsidRDefault="00591FEB" w:rsidP="007E620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6CB7DF51" w14:textId="77777777" w:rsidR="00591FEB" w:rsidRPr="00703234" w:rsidRDefault="00591FEB" w:rsidP="007E620D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sectPr w:rsidR="00591FEB" w:rsidRPr="00703234" w:rsidSect="00A15B60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992A7" w14:textId="77777777" w:rsidR="00CA2847" w:rsidRDefault="00CA2847" w:rsidP="00673008">
      <w:pPr>
        <w:spacing w:after="0" w:line="240" w:lineRule="auto"/>
      </w:pPr>
      <w:r>
        <w:separator/>
      </w:r>
    </w:p>
  </w:endnote>
  <w:endnote w:type="continuationSeparator" w:id="0">
    <w:p w14:paraId="0527DF3C" w14:textId="77777777" w:rsidR="00CA2847" w:rsidRDefault="00CA2847" w:rsidP="00673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A59CD" w14:textId="77777777" w:rsidR="00CA2847" w:rsidRDefault="00CA2847" w:rsidP="00673008">
      <w:pPr>
        <w:spacing w:after="0" w:line="240" w:lineRule="auto"/>
      </w:pPr>
      <w:r>
        <w:separator/>
      </w:r>
    </w:p>
  </w:footnote>
  <w:footnote w:type="continuationSeparator" w:id="0">
    <w:p w14:paraId="5FA0A732" w14:textId="77777777" w:rsidR="00CA2847" w:rsidRDefault="00CA2847" w:rsidP="00673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155A"/>
    <w:multiLevelType w:val="hybridMultilevel"/>
    <w:tmpl w:val="BAA8493C"/>
    <w:lvl w:ilvl="0" w:tplc="111A85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9091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620E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8AB2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62FA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664F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7830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36A3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3AB8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992C64"/>
    <w:multiLevelType w:val="hybridMultilevel"/>
    <w:tmpl w:val="4A2AA3D8"/>
    <w:lvl w:ilvl="0" w:tplc="27BCD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FC2D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F8B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ACA6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2A4C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E8C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024E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F49C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8205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4335097"/>
    <w:multiLevelType w:val="hybridMultilevel"/>
    <w:tmpl w:val="0964B7EA"/>
    <w:lvl w:ilvl="0" w:tplc="102604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523C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189F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689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46A4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18B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384B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E4CD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FC47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9E72708"/>
    <w:multiLevelType w:val="hybridMultilevel"/>
    <w:tmpl w:val="2710E404"/>
    <w:lvl w:ilvl="0" w:tplc="2ABA86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4E2E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642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F0C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34D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189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4A80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1E5B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FEA3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A71416A"/>
    <w:multiLevelType w:val="hybridMultilevel"/>
    <w:tmpl w:val="8EEC54F6"/>
    <w:lvl w:ilvl="0" w:tplc="E076A3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6E4F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1C29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E2E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EED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764E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EC5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6276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0CB0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1F0248"/>
    <w:multiLevelType w:val="hybridMultilevel"/>
    <w:tmpl w:val="630AFBA4"/>
    <w:lvl w:ilvl="0" w:tplc="751661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58B4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648B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CC6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02F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6A02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C281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42F5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641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7C1727B"/>
    <w:multiLevelType w:val="hybridMultilevel"/>
    <w:tmpl w:val="4756FC66"/>
    <w:lvl w:ilvl="0" w:tplc="9BA46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D485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B07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C637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CC1A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4408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004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E85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CE1A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AE74E76"/>
    <w:multiLevelType w:val="hybridMultilevel"/>
    <w:tmpl w:val="A75AB54E"/>
    <w:lvl w:ilvl="0" w:tplc="FA6247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F8F2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38C3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2C1C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5299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40A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74D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EC72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5AA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C6F72E0"/>
    <w:multiLevelType w:val="hybridMultilevel"/>
    <w:tmpl w:val="B3BCB2E2"/>
    <w:lvl w:ilvl="0" w:tplc="20105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701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3C41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9C2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A63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74D9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B4E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A628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3613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EA72A12"/>
    <w:multiLevelType w:val="hybridMultilevel"/>
    <w:tmpl w:val="68EEC93C"/>
    <w:lvl w:ilvl="0" w:tplc="AA96EA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22D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44B9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EE56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EC75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C2D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7E2C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0AA4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241F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1167E42"/>
    <w:multiLevelType w:val="hybridMultilevel"/>
    <w:tmpl w:val="DD5A7558"/>
    <w:lvl w:ilvl="0" w:tplc="2F4CE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3CD2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2659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3A0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4C6F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E21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A698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A613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FA98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2635E61"/>
    <w:multiLevelType w:val="hybridMultilevel"/>
    <w:tmpl w:val="EA541596"/>
    <w:lvl w:ilvl="0" w:tplc="5A8C4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EEF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141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A2D5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AA67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AC2C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460A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FE7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CC5A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6FC4B7E"/>
    <w:multiLevelType w:val="hybridMultilevel"/>
    <w:tmpl w:val="E542DAEC"/>
    <w:lvl w:ilvl="0" w:tplc="32369F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044E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F0B1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C2B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F0F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945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B8F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92F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322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9A254FD"/>
    <w:multiLevelType w:val="hybridMultilevel"/>
    <w:tmpl w:val="67964B48"/>
    <w:lvl w:ilvl="0" w:tplc="8C146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A6DE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B829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92C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6CC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327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C607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ECC8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3CDF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FD23EA9"/>
    <w:multiLevelType w:val="hybridMultilevel"/>
    <w:tmpl w:val="338845C8"/>
    <w:lvl w:ilvl="0" w:tplc="58506C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1A4A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D44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0286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5410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C61C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F676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2207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4601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09457EE"/>
    <w:multiLevelType w:val="hybridMultilevel"/>
    <w:tmpl w:val="2C46C46E"/>
    <w:lvl w:ilvl="0" w:tplc="53B0E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C03D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BEFE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5C67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BE4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D44B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6612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F0B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E2C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11F2BEC"/>
    <w:multiLevelType w:val="hybridMultilevel"/>
    <w:tmpl w:val="59EC498E"/>
    <w:lvl w:ilvl="0" w:tplc="4AEA49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A285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6C36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94C6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9A7C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F00D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C6C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FA07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E41E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2D839F8"/>
    <w:multiLevelType w:val="hybridMultilevel"/>
    <w:tmpl w:val="21B45662"/>
    <w:lvl w:ilvl="0" w:tplc="8A1618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F6F0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349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74AD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A072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C0B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1C84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C09C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3219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37D71D7"/>
    <w:multiLevelType w:val="hybridMultilevel"/>
    <w:tmpl w:val="1F7EA412"/>
    <w:lvl w:ilvl="0" w:tplc="B944F3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9A50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4EAC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DE5E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1C0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F84A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34DA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DC1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124C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3AD2CC9"/>
    <w:multiLevelType w:val="hybridMultilevel"/>
    <w:tmpl w:val="B32C2F36"/>
    <w:lvl w:ilvl="0" w:tplc="70E8D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6E83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0A26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BC55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4A2A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B48E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84B0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164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66B4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74C0A6E"/>
    <w:multiLevelType w:val="hybridMultilevel"/>
    <w:tmpl w:val="8ACC18D4"/>
    <w:lvl w:ilvl="0" w:tplc="CABE63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C0F2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2C7B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DC64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401D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72DB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D2B7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0CD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A608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8F712C7"/>
    <w:multiLevelType w:val="hybridMultilevel"/>
    <w:tmpl w:val="458EB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D21F49"/>
    <w:multiLevelType w:val="hybridMultilevel"/>
    <w:tmpl w:val="BBD08DD8"/>
    <w:lvl w:ilvl="0" w:tplc="2242A8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186B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F4F8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06E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D2D6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F2D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EC61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700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14F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C9C6CDB"/>
    <w:multiLevelType w:val="hybridMultilevel"/>
    <w:tmpl w:val="BF8E5912"/>
    <w:lvl w:ilvl="0" w:tplc="8E062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69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FAD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B470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6A2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380E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DCBA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F2E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147D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E382867"/>
    <w:multiLevelType w:val="hybridMultilevel"/>
    <w:tmpl w:val="659EBDC0"/>
    <w:lvl w:ilvl="0" w:tplc="1B5A9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281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8A2E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9ACC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A004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40BE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C212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2238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F22E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3F4171B0"/>
    <w:multiLevelType w:val="hybridMultilevel"/>
    <w:tmpl w:val="901022DC"/>
    <w:lvl w:ilvl="0" w:tplc="C60C66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A2BC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B832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C23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6A3F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B8D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788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6412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9C8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1D9733A"/>
    <w:multiLevelType w:val="hybridMultilevel"/>
    <w:tmpl w:val="8686343E"/>
    <w:lvl w:ilvl="0" w:tplc="935CB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FE1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221F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B09B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E4FF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829D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F4D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16D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2437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460672E"/>
    <w:multiLevelType w:val="hybridMultilevel"/>
    <w:tmpl w:val="37E81E14"/>
    <w:lvl w:ilvl="0" w:tplc="6730FE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C81F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6846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B08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767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D24B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C8DB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4E2D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4C40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5C4251D"/>
    <w:multiLevelType w:val="hybridMultilevel"/>
    <w:tmpl w:val="1EB0D06E"/>
    <w:lvl w:ilvl="0" w:tplc="960A6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BC78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3CF6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CE84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1ECF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C837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4E23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0C9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223A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80414C3"/>
    <w:multiLevelType w:val="hybridMultilevel"/>
    <w:tmpl w:val="6D12C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8A1D1A"/>
    <w:multiLevelType w:val="hybridMultilevel"/>
    <w:tmpl w:val="7060A05E"/>
    <w:lvl w:ilvl="0" w:tplc="A1F017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7C21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949C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E8EB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76D3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9AF3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0ECE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1E7F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FE44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4D447DF2"/>
    <w:multiLevelType w:val="hybridMultilevel"/>
    <w:tmpl w:val="1518A51E"/>
    <w:lvl w:ilvl="0" w:tplc="0B9243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7217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DCA9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2E3E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B4FC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8AD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6A3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361B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56BD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4E0A0A9A"/>
    <w:multiLevelType w:val="hybridMultilevel"/>
    <w:tmpl w:val="DBD07D4A"/>
    <w:lvl w:ilvl="0" w:tplc="27C291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94FB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BC87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C29F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CE1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B6C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B4D2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2601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7C82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4E6A6B10"/>
    <w:multiLevelType w:val="hybridMultilevel"/>
    <w:tmpl w:val="22EC22F8"/>
    <w:lvl w:ilvl="0" w:tplc="C9F2C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DE4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6C50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6802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C25B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6619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427C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7295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16C4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14A4029"/>
    <w:multiLevelType w:val="hybridMultilevel"/>
    <w:tmpl w:val="59326276"/>
    <w:lvl w:ilvl="0" w:tplc="B8CCFF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A4C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3A9A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866A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040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A0E3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6CF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7653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2E8A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5D3748AE"/>
    <w:multiLevelType w:val="hybridMultilevel"/>
    <w:tmpl w:val="0B7C0212"/>
    <w:lvl w:ilvl="0" w:tplc="DCB0FF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5E97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7416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EACF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4AEE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E8DE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225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58AA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D85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5E4723CA"/>
    <w:multiLevelType w:val="hybridMultilevel"/>
    <w:tmpl w:val="6A12BE72"/>
    <w:lvl w:ilvl="0" w:tplc="B22E0C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F23A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C0FA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AAA8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5AB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AC56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D88C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D21B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C20A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5ED861CF"/>
    <w:multiLevelType w:val="hybridMultilevel"/>
    <w:tmpl w:val="30580B7E"/>
    <w:lvl w:ilvl="0" w:tplc="3D0EC6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5CE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5A5B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F2B4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F471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ACF5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428D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C0A4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CCE3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35F0C59"/>
    <w:multiLevelType w:val="hybridMultilevel"/>
    <w:tmpl w:val="B9186C5A"/>
    <w:lvl w:ilvl="0" w:tplc="4112E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5A99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DA08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7036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A88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D46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783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087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DC7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7322EF7"/>
    <w:multiLevelType w:val="hybridMultilevel"/>
    <w:tmpl w:val="100AB6D0"/>
    <w:lvl w:ilvl="0" w:tplc="E9621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340A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8462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A230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02BF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C2C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1EE2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406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769B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89B4EBD"/>
    <w:multiLevelType w:val="hybridMultilevel"/>
    <w:tmpl w:val="C3960A36"/>
    <w:lvl w:ilvl="0" w:tplc="FBF48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20D9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28C2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C63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9049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DACC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9AB8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384E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FED3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6F7D6256"/>
    <w:multiLevelType w:val="hybridMultilevel"/>
    <w:tmpl w:val="A3BAAEF4"/>
    <w:lvl w:ilvl="0" w:tplc="445028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4251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367B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9A4C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D4F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8A28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DA1C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6E5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3F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1370DB6"/>
    <w:multiLevelType w:val="hybridMultilevel"/>
    <w:tmpl w:val="75641C10"/>
    <w:lvl w:ilvl="0" w:tplc="0CA8E0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9C86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3C18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607A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548A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AE42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04A8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8805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92F1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7D91F74"/>
    <w:multiLevelType w:val="hybridMultilevel"/>
    <w:tmpl w:val="B9F0A14A"/>
    <w:lvl w:ilvl="0" w:tplc="3FFAD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3428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FE6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FCE3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14A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D09B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1C05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945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7234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9C007CE"/>
    <w:multiLevelType w:val="hybridMultilevel"/>
    <w:tmpl w:val="237E20D8"/>
    <w:lvl w:ilvl="0" w:tplc="715AF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BE6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8AA9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0212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0AD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168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CA1F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F2E4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D2DE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ABF4E58"/>
    <w:multiLevelType w:val="hybridMultilevel"/>
    <w:tmpl w:val="B63CBBD6"/>
    <w:lvl w:ilvl="0" w:tplc="83A86E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3C07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7EB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A4B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C2F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C1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5820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342C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CA0E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BE66EDB"/>
    <w:multiLevelType w:val="hybridMultilevel"/>
    <w:tmpl w:val="46B4EBC8"/>
    <w:lvl w:ilvl="0" w:tplc="D7100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029D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0207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3C3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2E07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3C69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56A2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FE8C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88C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747000949">
    <w:abstractNumId w:val="11"/>
  </w:num>
  <w:num w:numId="2" w16cid:durableId="1525942365">
    <w:abstractNumId w:val="10"/>
  </w:num>
  <w:num w:numId="3" w16cid:durableId="840193496">
    <w:abstractNumId w:val="14"/>
  </w:num>
  <w:num w:numId="4" w16cid:durableId="1586038364">
    <w:abstractNumId w:val="20"/>
  </w:num>
  <w:num w:numId="5" w16cid:durableId="1000085941">
    <w:abstractNumId w:val="32"/>
  </w:num>
  <w:num w:numId="6" w16cid:durableId="375859467">
    <w:abstractNumId w:val="29"/>
  </w:num>
  <w:num w:numId="7" w16cid:durableId="1479687788">
    <w:abstractNumId w:val="4"/>
  </w:num>
  <w:num w:numId="8" w16cid:durableId="1449740312">
    <w:abstractNumId w:val="40"/>
  </w:num>
  <w:num w:numId="9" w16cid:durableId="446313173">
    <w:abstractNumId w:val="43"/>
  </w:num>
  <w:num w:numId="10" w16cid:durableId="1905603527">
    <w:abstractNumId w:val="6"/>
  </w:num>
  <w:num w:numId="11" w16cid:durableId="795949390">
    <w:abstractNumId w:val="41"/>
  </w:num>
  <w:num w:numId="12" w16cid:durableId="2137017919">
    <w:abstractNumId w:val="13"/>
  </w:num>
  <w:num w:numId="13" w16cid:durableId="789055692">
    <w:abstractNumId w:val="33"/>
  </w:num>
  <w:num w:numId="14" w16cid:durableId="899439627">
    <w:abstractNumId w:val="44"/>
  </w:num>
  <w:num w:numId="15" w16cid:durableId="1111785167">
    <w:abstractNumId w:val="19"/>
  </w:num>
  <w:num w:numId="16" w16cid:durableId="1062483731">
    <w:abstractNumId w:val="31"/>
  </w:num>
  <w:num w:numId="17" w16cid:durableId="2052026091">
    <w:abstractNumId w:val="9"/>
  </w:num>
  <w:num w:numId="18" w16cid:durableId="1022708105">
    <w:abstractNumId w:val="1"/>
  </w:num>
  <w:num w:numId="19" w16cid:durableId="828595352">
    <w:abstractNumId w:val="8"/>
  </w:num>
  <w:num w:numId="20" w16cid:durableId="1347055426">
    <w:abstractNumId w:val="28"/>
  </w:num>
  <w:num w:numId="21" w16cid:durableId="1669559591">
    <w:abstractNumId w:val="3"/>
  </w:num>
  <w:num w:numId="22" w16cid:durableId="213663146">
    <w:abstractNumId w:val="37"/>
  </w:num>
  <w:num w:numId="23" w16cid:durableId="562568773">
    <w:abstractNumId w:val="0"/>
  </w:num>
  <w:num w:numId="24" w16cid:durableId="72049452">
    <w:abstractNumId w:val="27"/>
  </w:num>
  <w:num w:numId="25" w16cid:durableId="404185224">
    <w:abstractNumId w:val="34"/>
  </w:num>
  <w:num w:numId="26" w16cid:durableId="1731731307">
    <w:abstractNumId w:val="38"/>
  </w:num>
  <w:num w:numId="27" w16cid:durableId="307710325">
    <w:abstractNumId w:val="16"/>
  </w:num>
  <w:num w:numId="28" w16cid:durableId="10955044">
    <w:abstractNumId w:val="21"/>
  </w:num>
  <w:num w:numId="29" w16cid:durableId="552472016">
    <w:abstractNumId w:val="23"/>
  </w:num>
  <w:num w:numId="30" w16cid:durableId="168449875">
    <w:abstractNumId w:val="30"/>
  </w:num>
  <w:num w:numId="31" w16cid:durableId="154882964">
    <w:abstractNumId w:val="25"/>
  </w:num>
  <w:num w:numId="32" w16cid:durableId="1647395872">
    <w:abstractNumId w:val="35"/>
  </w:num>
  <w:num w:numId="33" w16cid:durableId="370229992">
    <w:abstractNumId w:val="36"/>
  </w:num>
  <w:num w:numId="34" w16cid:durableId="752822052">
    <w:abstractNumId w:val="15"/>
  </w:num>
  <w:num w:numId="35" w16cid:durableId="1412773674">
    <w:abstractNumId w:val="17"/>
  </w:num>
  <w:num w:numId="36" w16cid:durableId="1239703842">
    <w:abstractNumId w:val="39"/>
  </w:num>
  <w:num w:numId="37" w16cid:durableId="1540430936">
    <w:abstractNumId w:val="42"/>
  </w:num>
  <w:num w:numId="38" w16cid:durableId="959185271">
    <w:abstractNumId w:val="24"/>
  </w:num>
  <w:num w:numId="39" w16cid:durableId="1760828057">
    <w:abstractNumId w:val="45"/>
  </w:num>
  <w:num w:numId="40" w16cid:durableId="1551453973">
    <w:abstractNumId w:val="7"/>
  </w:num>
  <w:num w:numId="41" w16cid:durableId="937448313">
    <w:abstractNumId w:val="46"/>
  </w:num>
  <w:num w:numId="42" w16cid:durableId="969478460">
    <w:abstractNumId w:val="12"/>
  </w:num>
  <w:num w:numId="43" w16cid:durableId="163281731">
    <w:abstractNumId w:val="18"/>
  </w:num>
  <w:num w:numId="44" w16cid:durableId="2029989724">
    <w:abstractNumId w:val="5"/>
  </w:num>
  <w:num w:numId="45" w16cid:durableId="2121953963">
    <w:abstractNumId w:val="2"/>
  </w:num>
  <w:num w:numId="46" w16cid:durableId="98764616">
    <w:abstractNumId w:val="22"/>
  </w:num>
  <w:num w:numId="47" w16cid:durableId="1496140716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5421"/>
    <w:rsid w:val="00006300"/>
    <w:rsid w:val="000075ED"/>
    <w:rsid w:val="00047DF0"/>
    <w:rsid w:val="000F5421"/>
    <w:rsid w:val="001C0207"/>
    <w:rsid w:val="00206F72"/>
    <w:rsid w:val="00251618"/>
    <w:rsid w:val="002C5B66"/>
    <w:rsid w:val="003418C2"/>
    <w:rsid w:val="003808E7"/>
    <w:rsid w:val="0038330D"/>
    <w:rsid w:val="00402C54"/>
    <w:rsid w:val="00467C02"/>
    <w:rsid w:val="00503A72"/>
    <w:rsid w:val="00591FEB"/>
    <w:rsid w:val="005978A6"/>
    <w:rsid w:val="00624061"/>
    <w:rsid w:val="00673008"/>
    <w:rsid w:val="006A434D"/>
    <w:rsid w:val="006B1852"/>
    <w:rsid w:val="006F3C33"/>
    <w:rsid w:val="00701B72"/>
    <w:rsid w:val="00703234"/>
    <w:rsid w:val="0071284C"/>
    <w:rsid w:val="007C066A"/>
    <w:rsid w:val="007E620D"/>
    <w:rsid w:val="00843E90"/>
    <w:rsid w:val="00925D9C"/>
    <w:rsid w:val="00986797"/>
    <w:rsid w:val="00990443"/>
    <w:rsid w:val="009A6193"/>
    <w:rsid w:val="009F6686"/>
    <w:rsid w:val="00A15B60"/>
    <w:rsid w:val="00A25D93"/>
    <w:rsid w:val="00AC59D8"/>
    <w:rsid w:val="00AD0843"/>
    <w:rsid w:val="00AD3521"/>
    <w:rsid w:val="00CA2847"/>
    <w:rsid w:val="00D103D2"/>
    <w:rsid w:val="00D8400F"/>
    <w:rsid w:val="00E60D4D"/>
    <w:rsid w:val="00E62005"/>
    <w:rsid w:val="00ED4BD9"/>
    <w:rsid w:val="00EF3E2F"/>
    <w:rsid w:val="00F90589"/>
    <w:rsid w:val="00FB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D9B59"/>
  <w15:docId w15:val="{C8142B64-2A14-4E9C-8884-DBD7B28F6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B66"/>
    <w:pPr>
      <w:spacing w:after="200" w:line="276" w:lineRule="auto"/>
    </w:pPr>
    <w:rPr>
      <w:rFonts w:eastAsiaTheme="minorEastAsia"/>
      <w:kern w:val="0"/>
      <w:lang w:val="ru-RU" w:eastAsia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B60"/>
    <w:pPr>
      <w:spacing w:after="160" w:line="259" w:lineRule="auto"/>
      <w:ind w:left="720"/>
      <w:contextualSpacing/>
    </w:pPr>
    <w:rPr>
      <w:rFonts w:eastAsiaTheme="minorHAnsi"/>
      <w:kern w:val="2"/>
      <w:lang w:val="en-US" w:eastAsia="en-US"/>
      <w14:ligatures w14:val="standardContextual"/>
    </w:rPr>
  </w:style>
  <w:style w:type="character" w:customStyle="1" w:styleId="a">
    <w:name w:val="Колонтитул"/>
    <w:basedOn w:val="DefaultParagraphFont"/>
    <w:link w:val="1"/>
    <w:locked/>
    <w:rsid w:val="002C5B66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0">
    <w:name w:val="Основной текст + Курсив"/>
    <w:basedOn w:val="a"/>
    <w:rsid w:val="002C5B66"/>
    <w:rPr>
      <w:rFonts w:ascii="Times New Roman" w:hAnsi="Times New Roman" w:cs="Times New Roman"/>
      <w:b/>
      <w:bCs/>
      <w:i/>
      <w:iCs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DefaultParagraphFont"/>
    <w:link w:val="51"/>
    <w:locked/>
    <w:rsid w:val="002C5B66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styleId="BodyText">
    <w:name w:val="Body Text"/>
    <w:basedOn w:val="Normal"/>
    <w:link w:val="BodyTextChar"/>
    <w:rsid w:val="002C5B66"/>
    <w:pPr>
      <w:widowControl w:val="0"/>
      <w:shd w:val="clear" w:color="auto" w:fill="FFFFFF"/>
      <w:spacing w:after="0" w:line="159" w:lineRule="exact"/>
      <w:ind w:hanging="860"/>
      <w:jc w:val="both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BodyTextChar">
    <w:name w:val="Body Text Char"/>
    <w:basedOn w:val="DefaultParagraphFont"/>
    <w:link w:val="BodyText"/>
    <w:rsid w:val="002C5B66"/>
    <w:rPr>
      <w:rFonts w:ascii="Times New Roman" w:eastAsia="Times New Roman" w:hAnsi="Times New Roman" w:cs="Times New Roman"/>
      <w:kern w:val="0"/>
      <w:sz w:val="14"/>
      <w:szCs w:val="14"/>
      <w:shd w:val="clear" w:color="auto" w:fill="FFFFFF"/>
      <w:lang w:val="ru-RU" w:eastAsia="ru-RU"/>
      <w14:ligatures w14:val="none"/>
    </w:rPr>
  </w:style>
  <w:style w:type="character" w:customStyle="1" w:styleId="6pt">
    <w:name w:val="Основной текст + 6 pt"/>
    <w:basedOn w:val="a"/>
    <w:rsid w:val="002C5B66"/>
    <w:rPr>
      <w:rFonts w:ascii="Times New Roman" w:hAnsi="Times New Roman" w:cs="Times New Roman"/>
      <w:b/>
      <w:bCs/>
      <w:sz w:val="12"/>
      <w:szCs w:val="12"/>
      <w:shd w:val="clear" w:color="auto" w:fill="FFFFFF"/>
    </w:rPr>
  </w:style>
  <w:style w:type="character" w:customStyle="1" w:styleId="a1">
    <w:name w:val="Основной текст + Полужирный"/>
    <w:basedOn w:val="a"/>
    <w:rsid w:val="002C5B66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50">
    <w:name w:val="Основной текст + 5"/>
    <w:aliases w:val="5 pt182"/>
    <w:basedOn w:val="a"/>
    <w:rsid w:val="002C5B66"/>
    <w:rPr>
      <w:rFonts w:ascii="Times New Roman" w:hAnsi="Times New Roman" w:cs="Times New Roman"/>
      <w:b/>
      <w:bCs/>
      <w:sz w:val="11"/>
      <w:szCs w:val="11"/>
      <w:shd w:val="clear" w:color="auto" w:fill="FFFFFF"/>
    </w:rPr>
  </w:style>
  <w:style w:type="character" w:customStyle="1" w:styleId="ArialUnicodeMS">
    <w:name w:val="Основной текст + Arial Unicode MS"/>
    <w:aliases w:val="4 pt10"/>
    <w:basedOn w:val="a"/>
    <w:rsid w:val="002C5B66"/>
    <w:rPr>
      <w:rFonts w:ascii="Arial Unicode MS" w:eastAsia="Arial Unicode MS" w:hAnsi="Times New Roman" w:cs="Arial Unicode MS"/>
      <w:b/>
      <w:bCs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DefaultParagraphFont"/>
    <w:link w:val="170"/>
    <w:locked/>
    <w:rsid w:val="002C5B66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176pt">
    <w:name w:val="Основной текст (17) + 6 pt"/>
    <w:basedOn w:val="17"/>
    <w:rsid w:val="002C5B66"/>
    <w:rPr>
      <w:rFonts w:ascii="Times New Roman" w:hAnsi="Times New Roman" w:cs="Times New Roman"/>
      <w:sz w:val="12"/>
      <w:szCs w:val="12"/>
      <w:shd w:val="clear" w:color="auto" w:fill="FFFFFF"/>
    </w:rPr>
  </w:style>
  <w:style w:type="paragraph" w:customStyle="1" w:styleId="51">
    <w:name w:val="Основной текст (5)1"/>
    <w:basedOn w:val="Normal"/>
    <w:link w:val="5"/>
    <w:rsid w:val="002C5B66"/>
    <w:pPr>
      <w:widowControl w:val="0"/>
      <w:shd w:val="clear" w:color="auto" w:fill="FFFFFF"/>
      <w:spacing w:after="0" w:line="192" w:lineRule="exact"/>
      <w:jc w:val="center"/>
    </w:pPr>
    <w:rPr>
      <w:rFonts w:ascii="Times New Roman" w:eastAsiaTheme="minorHAnsi" w:hAnsi="Times New Roman" w:cs="Times New Roman"/>
      <w:b/>
      <w:bCs/>
      <w:kern w:val="2"/>
      <w:sz w:val="14"/>
      <w:szCs w:val="14"/>
      <w:lang w:val="en-US" w:eastAsia="en-US"/>
      <w14:ligatures w14:val="standardContextual"/>
    </w:rPr>
  </w:style>
  <w:style w:type="paragraph" w:customStyle="1" w:styleId="1">
    <w:name w:val="Колонтитул1"/>
    <w:basedOn w:val="Normal"/>
    <w:link w:val="a"/>
    <w:rsid w:val="002C5B66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kern w:val="2"/>
      <w:sz w:val="14"/>
      <w:szCs w:val="14"/>
      <w:lang w:val="en-US" w:eastAsia="en-US"/>
      <w14:ligatures w14:val="standardContextual"/>
    </w:rPr>
  </w:style>
  <w:style w:type="paragraph" w:customStyle="1" w:styleId="170">
    <w:name w:val="Основной текст (17)"/>
    <w:basedOn w:val="Normal"/>
    <w:link w:val="17"/>
    <w:rsid w:val="002C5B66"/>
    <w:pPr>
      <w:widowControl w:val="0"/>
      <w:shd w:val="clear" w:color="auto" w:fill="FFFFFF"/>
      <w:spacing w:after="0" w:line="242" w:lineRule="exact"/>
      <w:jc w:val="both"/>
    </w:pPr>
    <w:rPr>
      <w:rFonts w:ascii="Times New Roman" w:eastAsiaTheme="minorHAnsi" w:hAnsi="Times New Roman" w:cs="Times New Roman"/>
      <w:kern w:val="2"/>
      <w:sz w:val="14"/>
      <w:szCs w:val="14"/>
      <w:lang w:val="en-US" w:eastAsia="en-US"/>
      <w14:ligatures w14:val="standardContextual"/>
    </w:rPr>
  </w:style>
  <w:style w:type="paragraph" w:styleId="NormalWeb">
    <w:name w:val="Normal (Web)"/>
    <w:basedOn w:val="Normal"/>
    <w:uiPriority w:val="99"/>
    <w:semiHidden/>
    <w:unhideWhenUsed/>
    <w:rsid w:val="009A6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73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008"/>
    <w:rPr>
      <w:rFonts w:eastAsiaTheme="minorEastAsia"/>
      <w:kern w:val="0"/>
      <w:lang w:val="ru-RU" w:eastAsia="ru-RU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73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008"/>
    <w:rPr>
      <w:rFonts w:eastAsiaTheme="minorEastAsia"/>
      <w:kern w:val="0"/>
      <w:lang w:val="ru-RU" w:eastAsia="ru-RU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8A6"/>
    <w:rPr>
      <w:rFonts w:ascii="Tahoma" w:eastAsiaTheme="minorEastAsia" w:hAnsi="Tahoma" w:cs="Tahoma"/>
      <w:kern w:val="0"/>
      <w:sz w:val="16"/>
      <w:szCs w:val="16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9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5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8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1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22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821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18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53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68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26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5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24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02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9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31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6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0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5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38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303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5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88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06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1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435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345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11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8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99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08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9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5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9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8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4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86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54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9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4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66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2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0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33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03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7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42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3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082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4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9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2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92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73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9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13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676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589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00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261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5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41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383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1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2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6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7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4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01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8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9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36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5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1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95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37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69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5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52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499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353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249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804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2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5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97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2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4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99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67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5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84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51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3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55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406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05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0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08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465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088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91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92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9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9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8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6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49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75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96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25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5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1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7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98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9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220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1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51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3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7933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894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90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75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7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50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1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6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37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84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7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22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7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036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1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8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183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478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182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597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5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5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119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206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018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551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1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207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01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6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8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7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5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1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2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5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3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64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74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549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683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31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3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8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15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98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99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3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18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570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069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0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66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2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4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8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51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596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811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585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310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692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23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982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976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25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1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52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795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78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01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58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26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9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4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8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3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6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6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19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11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9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40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48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02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3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975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249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962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52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78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69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6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29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8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56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989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6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2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15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86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5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96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9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284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687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67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735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2556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230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238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0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00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013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67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44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0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56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05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3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4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8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62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65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0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1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67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7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137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6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67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505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09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48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87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11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43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7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684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8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76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853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9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97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70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93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60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15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02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5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4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57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93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8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62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8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9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5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2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3834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20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009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20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18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814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46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4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9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73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0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033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58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1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1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88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40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74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13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8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6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3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6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93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81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59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246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591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885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29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07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18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29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33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4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16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9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492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25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103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5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52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67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767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3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11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3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63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09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54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4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52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1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81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66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16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1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2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6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723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00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4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0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499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908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606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52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7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7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12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2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21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30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107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8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42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6738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557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396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968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39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4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24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948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16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66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1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4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100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55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5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2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3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43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63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763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3949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95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61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98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55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7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21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8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2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6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65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8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6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446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5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215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2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4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089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4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37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012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64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78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9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92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22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85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3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841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16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09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7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08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5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04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7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022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425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624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751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438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10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61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478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915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576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1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66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08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63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25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8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4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00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0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8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59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01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83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75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7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450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298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99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3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465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96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0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5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64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02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62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5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65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20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1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5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27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8597">
          <w:marLeft w:val="110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30331">
          <w:marLeft w:val="110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66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697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0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42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3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26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14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0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9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6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43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0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6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5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0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4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3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51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09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341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9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75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4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5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73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821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47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32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6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024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680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583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0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41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41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80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442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0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004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01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5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5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8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18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78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54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5700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77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625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0509">
          <w:marLeft w:val="547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7918">
          <w:marLeft w:val="547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0127">
          <w:marLeft w:val="547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28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6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8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93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5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00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42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53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67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872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495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5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9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471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124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1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59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03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7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5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4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3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9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41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8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5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5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7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3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5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57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1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30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6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13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5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1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146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0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7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337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150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31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36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40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7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47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77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8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669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566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070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35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497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330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00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8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1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05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6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0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484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88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76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55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3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6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91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42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02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90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140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54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150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08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07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9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387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37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772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84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182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849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79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3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6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4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8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49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57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7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2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57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47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74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50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5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9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925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2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81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2955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554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70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65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7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2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02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8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23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0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10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10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02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0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46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443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607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543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53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0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67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12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7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8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4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8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4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95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35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8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3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792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90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88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5872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170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64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48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51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40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53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882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94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54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9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50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6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2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00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4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82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6053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9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755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586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44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4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81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75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070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81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63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79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7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533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25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99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49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57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8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13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82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1959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368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943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3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95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1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7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417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99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3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16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27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192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83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4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479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99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91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9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77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37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3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35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897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43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131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67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70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8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5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83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6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9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19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33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004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1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8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080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56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395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62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52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54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65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8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60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60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85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7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43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523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70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105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64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54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76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9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191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79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8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1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1910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05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274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23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723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915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260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15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73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84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6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6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8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3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23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6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80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205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3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141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115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4871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53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93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29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0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828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72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3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01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4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78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9021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35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055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44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59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7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613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27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140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7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509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750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113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53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42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1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22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131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53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842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1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38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8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546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20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4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19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21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1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774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461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1954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94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211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1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57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2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0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537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247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50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174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525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643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037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8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23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76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3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40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2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26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54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441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62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3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45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70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63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267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849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58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58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596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10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963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15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150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6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75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43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93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67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33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81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75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73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37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7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80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32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404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6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93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996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10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6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138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231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70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249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291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12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81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2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35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38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49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477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294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422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052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2282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91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288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7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0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3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89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638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1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1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58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3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04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2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7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2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90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38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06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7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94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5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24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11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99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6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3421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07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39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472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84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104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6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4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909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7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31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26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05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50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2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27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60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40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545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92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1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41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5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95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72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149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1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9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94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41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1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8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32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6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3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8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37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1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732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34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44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43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5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18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58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10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41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443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74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3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83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82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4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130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179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257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245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43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33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119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1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56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4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2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64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22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71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5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088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52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66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7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1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1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69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5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3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0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3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18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28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6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1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2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23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72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91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03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08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857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98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66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1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3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5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11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1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71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3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9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1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5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10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6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5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6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25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7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956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7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68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69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889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464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6799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659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5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345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5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19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30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2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1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89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48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87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60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0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08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30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8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3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86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90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1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4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76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39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3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0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75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382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39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84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28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07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1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7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2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83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72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9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749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63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97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795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57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82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1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3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45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4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5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36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773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483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970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2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0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815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7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392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4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7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178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511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34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580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407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378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5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4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50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97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81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96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108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4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347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53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52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2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56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50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481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425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59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75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7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658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683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516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020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51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9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40539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2237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37903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425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6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4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3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0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0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6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19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1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4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5684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197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1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3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57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4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7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5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315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8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23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85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583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306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3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1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11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1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1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7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0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7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77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47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9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987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7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09026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0837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2576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1943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2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80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4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89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83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71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88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61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36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4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631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5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509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11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9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17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69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08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63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53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9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68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11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4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8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07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8176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55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98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49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2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577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5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10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4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56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14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5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23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7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6399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7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7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40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54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73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78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54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41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239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1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8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57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71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2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8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2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26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31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1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4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99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9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76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8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86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1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6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145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8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27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6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54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11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9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03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47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9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97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719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407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311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14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6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38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6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50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95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6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00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7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5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12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04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90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17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36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22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14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31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11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34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6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4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72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40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68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09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22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48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40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84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3D381-7BAA-48DE-902A-3F7E7653A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7</Pages>
  <Words>2566</Words>
  <Characters>14629</Characters>
  <Application>Microsoft Office Word</Application>
  <DocSecurity>0</DocSecurity>
  <Lines>121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Ravil</dc:creator>
  <cp:keywords/>
  <dc:description/>
  <cp:lastModifiedBy>Ravil</cp:lastModifiedBy>
  <cp:revision>16</cp:revision>
  <dcterms:created xsi:type="dcterms:W3CDTF">2023-05-01T08:58:00Z</dcterms:created>
  <dcterms:modified xsi:type="dcterms:W3CDTF">2023-05-10T10:24:00Z</dcterms:modified>
</cp:coreProperties>
</file>